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040E2E" w:rsidR="00A54C84" w:rsidP="7CFDDAB9" w:rsidRDefault="000911B0" w14:paraId="0DD30F4B" wp14:textId="77777777">
      <w:pPr>
        <w:jc w:val="center"/>
        <w:rPr>
          <w:rFonts w:ascii="Calibri" w:hAnsi="Calibri" w:eastAsia="Calibri" w:cs="Calibri" w:asciiTheme="minorAscii" w:hAnsiTheme="minorAscii" w:eastAsiaTheme="minorAscii" w:cstheme="minorAscii"/>
          <w:b w:val="1"/>
          <w:bCs w:val="1"/>
          <w:sz w:val="24"/>
          <w:szCs w:val="24"/>
        </w:rPr>
      </w:pPr>
      <w:r w:rsidRPr="7CFDDAB9" w:rsidR="000911B0">
        <w:rPr>
          <w:rFonts w:ascii="Calibri" w:hAnsi="Calibri" w:eastAsia="Calibri" w:cs="Calibri" w:asciiTheme="minorAscii" w:hAnsiTheme="minorAscii" w:eastAsiaTheme="minorAscii" w:cstheme="minorAscii"/>
          <w:b w:val="1"/>
          <w:bCs w:val="1"/>
          <w:sz w:val="24"/>
          <w:szCs w:val="24"/>
        </w:rPr>
        <w:t>KS4</w:t>
      </w:r>
      <w:r w:rsidRPr="7CFDDAB9" w:rsidR="00A54C84">
        <w:rPr>
          <w:rFonts w:ascii="Calibri" w:hAnsi="Calibri" w:eastAsia="Calibri" w:cs="Calibri" w:asciiTheme="minorAscii" w:hAnsiTheme="minorAscii" w:eastAsiaTheme="minorAscii" w:cstheme="minorAscii"/>
          <w:b w:val="1"/>
          <w:bCs w:val="1"/>
          <w:sz w:val="24"/>
          <w:szCs w:val="24"/>
        </w:rPr>
        <w:t xml:space="preserve"> </w:t>
      </w:r>
      <w:r w:rsidRPr="7CFDDAB9" w:rsidR="00EA73DA">
        <w:rPr>
          <w:rFonts w:ascii="Calibri" w:hAnsi="Calibri" w:eastAsia="Calibri" w:cs="Calibri" w:asciiTheme="minorAscii" w:hAnsiTheme="minorAscii" w:eastAsiaTheme="minorAscii" w:cstheme="minorAscii"/>
          <w:b w:val="1"/>
          <w:bCs w:val="1"/>
          <w:sz w:val="24"/>
          <w:szCs w:val="24"/>
        </w:rPr>
        <w:t>Curriculum Overview</w:t>
      </w:r>
    </w:p>
    <w:p xmlns:wp14="http://schemas.microsoft.com/office/word/2010/wordml" w:rsidRPr="00040E2E" w:rsidR="005B427F" w:rsidP="7CFDDAB9" w:rsidRDefault="005B427F" w14:paraId="4AE7A5B4" wp14:textId="7E614C65">
      <w:pPr>
        <w:spacing w:after="0" w:line="240" w:lineRule="auto"/>
        <w:rPr>
          <w:rFonts w:ascii="Calibri" w:hAnsi="Calibri" w:eastAsia="Calibri" w:cs="Calibri" w:asciiTheme="minorAscii" w:hAnsiTheme="minorAscii" w:eastAsiaTheme="minorAscii" w:cstheme="minorAscii"/>
          <w:b w:val="1"/>
          <w:bCs w:val="1"/>
          <w:sz w:val="24"/>
          <w:szCs w:val="24"/>
        </w:rPr>
      </w:pPr>
      <w:r w:rsidRPr="7CFDDAB9" w:rsidR="005B427F">
        <w:rPr>
          <w:rFonts w:ascii="Calibri" w:hAnsi="Calibri" w:eastAsia="Calibri" w:cs="Calibri" w:asciiTheme="minorAscii" w:hAnsiTheme="minorAscii" w:eastAsiaTheme="minorAscii" w:cstheme="minorAscii"/>
          <w:b w:val="1"/>
          <w:bCs w:val="1"/>
          <w:sz w:val="24"/>
          <w:szCs w:val="24"/>
        </w:rPr>
        <w:t>Curriculum Rationale</w:t>
      </w:r>
      <w:r w:rsidRPr="7CFDDAB9" w:rsidR="10BC5941">
        <w:rPr>
          <w:rFonts w:ascii="Calibri" w:hAnsi="Calibri" w:eastAsia="Calibri" w:cs="Calibri" w:asciiTheme="minorAscii" w:hAnsiTheme="minorAscii" w:eastAsiaTheme="minorAscii" w:cstheme="minorAscii"/>
          <w:b w:val="1"/>
          <w:bCs w:val="1"/>
          <w:sz w:val="24"/>
          <w:szCs w:val="24"/>
        </w:rPr>
        <w:t xml:space="preserve"> – Year 11</w:t>
      </w:r>
    </w:p>
    <w:p xmlns:wp14="http://schemas.microsoft.com/office/word/2010/wordml" w:rsidRPr="00040E2E" w:rsidR="00A54C84" w:rsidP="7CFDDAB9" w:rsidRDefault="00A54C84" w14:paraId="672A6659" wp14:textId="77777777">
      <w:pPr>
        <w:spacing w:after="0" w:line="240" w:lineRule="auto"/>
        <w:rPr>
          <w:rFonts w:ascii="Calibri" w:hAnsi="Calibri" w:eastAsia="Calibri" w:cs="Calibri" w:asciiTheme="minorAscii" w:hAnsiTheme="minorAscii" w:eastAsiaTheme="minorAscii" w:cstheme="minorAscii"/>
          <w:b w:val="1"/>
          <w:bCs w:val="1"/>
          <w:sz w:val="20"/>
          <w:szCs w:val="20"/>
        </w:rPr>
      </w:pPr>
    </w:p>
    <w:p xmlns:wp14="http://schemas.microsoft.com/office/word/2010/wordml" w:rsidR="00EF61FF" w:rsidP="7CFDDAB9" w:rsidRDefault="00EF61FF" w14:paraId="0D3A97DC" wp14:textId="77777777">
      <w:pPr>
        <w:spacing w:after="0" w:line="240" w:lineRule="auto"/>
        <w:rPr>
          <w:rFonts w:ascii="Calibri" w:hAnsi="Calibri" w:eastAsia="Calibri" w:cs="Calibri" w:asciiTheme="minorAscii" w:hAnsiTheme="minorAscii" w:eastAsiaTheme="minorAscii" w:cstheme="minorAscii"/>
          <w:color w:val="000000" w:themeColor="text1"/>
          <w:sz w:val="20"/>
          <w:szCs w:val="20"/>
        </w:rPr>
      </w:pP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WJEC Level 1/2 Vocational Award </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in Hospitality and Catering</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develop</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s</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students’ knowledge and understanding of the Hospitality and Catering sector and provide</w:t>
      </w:r>
      <w:r w:rsidRPr="7CFDDAB9" w:rsidR="000E0666">
        <w:rPr>
          <w:rFonts w:ascii="Calibri" w:hAnsi="Calibri" w:eastAsia="Calibri" w:cs="Calibri" w:asciiTheme="minorAscii" w:hAnsiTheme="minorAscii" w:eastAsiaTheme="minorAscii" w:cstheme="minorAscii"/>
          <w:color w:val="000000" w:themeColor="text1" w:themeTint="FF" w:themeShade="FF"/>
          <w:sz w:val="20"/>
          <w:szCs w:val="20"/>
        </w:rPr>
        <w:t>s</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them with opportunities to develop associated practical skills. It covers the hospitality and catering industry and hospitality and catering in action.</w:t>
      </w:r>
      <w:r w:rsidRPr="7CFDDAB9" w:rsidR="00086231">
        <w:rPr>
          <w:rFonts w:ascii="Calibri" w:hAnsi="Calibri" w:eastAsia="Calibri" w:cs="Calibri" w:asciiTheme="minorAscii" w:hAnsiTheme="minorAscii" w:eastAsiaTheme="minorAscii" w:cstheme="minorAscii"/>
          <w:color w:val="000000" w:themeColor="text1" w:themeTint="FF" w:themeShade="FF"/>
          <w:sz w:val="20"/>
          <w:szCs w:val="20"/>
        </w:rPr>
        <w:t xml:space="preserve"> </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 xml:space="preserve">The qualification </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provide</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s</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learners with opportunities to study </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a vocational subject</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alongside</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 xml:space="preserve"> GCSEs</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as part of a broad programme of</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 xml:space="preserve"> study and </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offer</w:t>
      </w:r>
      <w:r w:rsidRPr="7CFDDAB9" w:rsidR="00367AAE">
        <w:rPr>
          <w:rFonts w:ascii="Calibri" w:hAnsi="Calibri" w:eastAsia="Calibri" w:cs="Calibri" w:asciiTheme="minorAscii" w:hAnsiTheme="minorAscii" w:eastAsiaTheme="minorAscii" w:cstheme="minorAscii"/>
          <w:color w:val="000000" w:themeColor="text1" w:themeTint="FF" w:themeShade="FF"/>
          <w:sz w:val="20"/>
          <w:szCs w:val="20"/>
        </w:rPr>
        <w:t>s</w:t>
      </w:r>
      <w:r w:rsidRPr="7CFDDAB9" w:rsidR="00EF61FF">
        <w:rPr>
          <w:rFonts w:ascii="Calibri" w:hAnsi="Calibri" w:eastAsia="Calibri" w:cs="Calibri" w:asciiTheme="minorAscii" w:hAnsiTheme="minorAscii" w:eastAsiaTheme="minorAscii" w:cstheme="minorAscii"/>
          <w:color w:val="000000" w:themeColor="text1" w:themeTint="FF" w:themeShade="FF"/>
          <w:sz w:val="20"/>
          <w:szCs w:val="20"/>
        </w:rPr>
        <w:t xml:space="preserve"> an experience that focuses on applied learning, i.e. acquiring and applying knowledge, skills and understanding through purposeful tasks set in sector or subject contexts that have many of the characteristics of real work.</w:t>
      </w:r>
    </w:p>
    <w:p xmlns:wp14="http://schemas.microsoft.com/office/word/2010/wordml" w:rsidR="00FB4755" w:rsidP="7CFDDAB9" w:rsidRDefault="00FB4755" w14:paraId="0A37501D" wp14:textId="77777777">
      <w:pPr>
        <w:spacing w:after="0" w:line="240" w:lineRule="auto"/>
        <w:rPr>
          <w:rFonts w:ascii="Calibri" w:hAnsi="Calibri" w:eastAsia="Calibri" w:cs="Calibri" w:asciiTheme="minorAscii" w:hAnsiTheme="minorAscii" w:eastAsiaTheme="minorAscii" w:cstheme="minorAscii"/>
          <w:color w:val="000000" w:themeColor="text1"/>
          <w:sz w:val="20"/>
          <w:szCs w:val="20"/>
        </w:rPr>
      </w:pPr>
    </w:p>
    <w:p xmlns:wp14="http://schemas.microsoft.com/office/word/2010/wordml" w:rsidR="00367AAE" w:rsidP="7CFDDAB9" w:rsidRDefault="00367AAE" w14:paraId="136F8507" wp14:textId="77777777">
      <w:pPr>
        <w:spacing w:after="0" w:line="240" w:lineRule="auto"/>
        <w:rPr>
          <w:rFonts w:ascii="Calibri" w:hAnsi="Calibri" w:eastAsia="Calibri" w:cs="Calibri" w:asciiTheme="minorAscii" w:hAnsiTheme="minorAscii" w:eastAsiaTheme="minorAscii" w:cstheme="minorAscii"/>
          <w:sz w:val="20"/>
          <w:szCs w:val="20"/>
        </w:rPr>
      </w:pPr>
      <w:r w:rsidRPr="7CFDDAB9" w:rsidR="00367AAE">
        <w:rPr>
          <w:rFonts w:ascii="Calibri" w:hAnsi="Calibri" w:eastAsia="Calibri" w:cs="Calibri" w:asciiTheme="minorAscii" w:hAnsiTheme="minorAscii" w:eastAsiaTheme="minorAscii" w:cstheme="minorAscii"/>
          <w:sz w:val="20"/>
          <w:szCs w:val="20"/>
        </w:rPr>
        <w:t>The Vocational Award in Hospitality and Catering has been des</w:t>
      </w:r>
      <w:r w:rsidRPr="7CFDDAB9" w:rsidR="00367AAE">
        <w:rPr>
          <w:rFonts w:ascii="Calibri" w:hAnsi="Calibri" w:eastAsia="Calibri" w:cs="Calibri" w:asciiTheme="minorAscii" w:hAnsiTheme="minorAscii" w:eastAsiaTheme="minorAscii" w:cstheme="minorAscii"/>
          <w:sz w:val="20"/>
          <w:szCs w:val="20"/>
        </w:rPr>
        <w:t>igned to support learners</w:t>
      </w:r>
      <w:r w:rsidRPr="7CFDDAB9" w:rsidR="00367AAE">
        <w:rPr>
          <w:rFonts w:ascii="Calibri" w:hAnsi="Calibri" w:eastAsia="Calibri" w:cs="Calibri" w:asciiTheme="minorAscii" w:hAnsiTheme="minorAscii" w:eastAsiaTheme="minorAscii" w:cstheme="minorAscii"/>
          <w:sz w:val="20"/>
          <w:szCs w:val="20"/>
        </w:rPr>
        <w:t xml:space="preserve"> who want to learn about this vocational sector and the potential it can offer them for their careers or further study. It is most suitable as a foundation for further study. This further study would provide learners with the opportunity to develop a range of specialist and general skills that would support their progression to employment.</w:t>
      </w:r>
    </w:p>
    <w:p xmlns:wp14="http://schemas.microsoft.com/office/word/2010/wordml" w:rsidR="00367AAE" w:rsidP="7CFDDAB9" w:rsidRDefault="00367AAE" w14:paraId="5DAB6C7B"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00367AAE" w:rsidP="7CFDDAB9" w:rsidRDefault="00367AAE" w14:paraId="3B3E0ACC" wp14:textId="77777777">
      <w:pPr>
        <w:spacing w:after="0" w:line="240" w:lineRule="auto"/>
        <w:rPr>
          <w:rFonts w:ascii="Calibri" w:hAnsi="Calibri" w:eastAsia="Calibri" w:cs="Calibri" w:asciiTheme="minorAscii" w:hAnsiTheme="minorAscii" w:eastAsiaTheme="minorAscii" w:cstheme="minorAscii"/>
          <w:sz w:val="20"/>
          <w:szCs w:val="20"/>
        </w:rPr>
      </w:pPr>
      <w:r w:rsidRPr="7CFDDAB9" w:rsidR="00367AAE">
        <w:rPr>
          <w:rFonts w:ascii="Calibri" w:hAnsi="Calibri" w:eastAsia="Calibri" w:cs="Calibri" w:asciiTheme="minorAscii" w:hAnsiTheme="minorAscii" w:eastAsiaTheme="minorAscii" w:cstheme="minorAscii"/>
          <w:sz w:val="20"/>
          <w:szCs w:val="20"/>
        </w:rPr>
        <w:t>The qualification is split into two units:</w:t>
      </w:r>
    </w:p>
    <w:p xmlns:wp14="http://schemas.microsoft.com/office/word/2010/wordml" w:rsidRPr="00086231" w:rsidR="009F5D87" w:rsidP="7CFDDAB9" w:rsidRDefault="009F5D87" w14:paraId="02EB378F"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00367AAE" w:rsidP="7CFDDAB9" w:rsidRDefault="00367AAE" w14:paraId="7185DBA8" wp14:textId="25130695">
      <w:pPr>
        <w:spacing w:after="0" w:line="240" w:lineRule="auto"/>
        <w:rPr>
          <w:rFonts w:ascii="Calibri" w:hAnsi="Calibri" w:eastAsia="Calibri" w:cs="Calibri" w:asciiTheme="minorAscii" w:hAnsiTheme="minorAscii" w:eastAsiaTheme="minorAscii" w:cstheme="minorAscii"/>
          <w:sz w:val="20"/>
          <w:szCs w:val="20"/>
          <w:highlight w:val="yellow"/>
        </w:rPr>
      </w:pPr>
      <w:r w:rsidRPr="7CFDDAB9" w:rsidR="00367AAE">
        <w:rPr>
          <w:rFonts w:ascii="Calibri" w:hAnsi="Calibri" w:eastAsia="Calibri" w:cs="Calibri" w:asciiTheme="minorAscii" w:hAnsiTheme="minorAscii" w:eastAsiaTheme="minorAscii" w:cstheme="minorAscii"/>
          <w:b w:val="1"/>
          <w:bCs w:val="1"/>
          <w:sz w:val="20"/>
          <w:szCs w:val="20"/>
        </w:rPr>
        <w:t>Unit 1</w:t>
      </w:r>
      <w:r w:rsidRPr="7CFDDAB9" w:rsidR="00367AAE">
        <w:rPr>
          <w:rFonts w:ascii="Calibri" w:hAnsi="Calibri" w:eastAsia="Calibri" w:cs="Calibri" w:asciiTheme="minorAscii" w:hAnsiTheme="minorAscii" w:eastAsiaTheme="minorAscii" w:cstheme="minorAscii"/>
          <w:b w:val="1"/>
          <w:bCs w:val="1"/>
          <w:sz w:val="20"/>
          <w:szCs w:val="20"/>
        </w:rPr>
        <w:t xml:space="preserve"> </w:t>
      </w:r>
      <w:r w:rsidRPr="7CFDDAB9" w:rsidR="00367AAE">
        <w:rPr>
          <w:rFonts w:ascii="Calibri" w:hAnsi="Calibri" w:eastAsia="Calibri" w:cs="Calibri" w:asciiTheme="minorAscii" w:hAnsiTheme="minorAscii" w:eastAsiaTheme="minorAscii" w:cstheme="minorAscii"/>
          <w:b w:val="1"/>
          <w:bCs w:val="1"/>
          <w:color w:val="000000" w:themeColor="text1" w:themeTint="FF" w:themeShade="FF"/>
          <w:sz w:val="20"/>
          <w:szCs w:val="20"/>
        </w:rPr>
        <w:t>Hospitality and catering industry</w:t>
      </w:r>
      <w:r w:rsidRPr="7CFDDAB9" w:rsidR="00367AAE">
        <w:rPr>
          <w:rFonts w:ascii="Calibri" w:hAnsi="Calibri" w:eastAsia="Calibri" w:cs="Calibri" w:asciiTheme="minorAscii" w:hAnsiTheme="minorAscii" w:eastAsiaTheme="minorAscii" w:cstheme="minorAscii"/>
          <w:sz w:val="20"/>
          <w:szCs w:val="20"/>
        </w:rPr>
        <w:t xml:space="preserve"> enables learners to gain and develop comprehensive knowledge and understanding of the hospitality and catering industry including provision, health and safet</w:t>
      </w:r>
      <w:r w:rsidRPr="7CFDDAB9" w:rsidR="00367AAE">
        <w:rPr>
          <w:rFonts w:ascii="Calibri" w:hAnsi="Calibri" w:eastAsia="Calibri" w:cs="Calibri" w:asciiTheme="minorAscii" w:hAnsiTheme="minorAscii" w:eastAsiaTheme="minorAscii" w:cstheme="minorAscii"/>
          <w:sz w:val="20"/>
          <w:szCs w:val="20"/>
        </w:rPr>
        <w:t>y, and food safety</w:t>
      </w:r>
      <w:r w:rsidRPr="7CFDDAB9" w:rsidR="00367AAE">
        <w:rPr>
          <w:rFonts w:ascii="Calibri" w:hAnsi="Calibri" w:eastAsia="Calibri" w:cs="Calibri" w:asciiTheme="minorAscii" w:hAnsiTheme="minorAscii" w:eastAsiaTheme="minorAscii" w:cstheme="minorAscii"/>
          <w:sz w:val="20"/>
          <w:szCs w:val="20"/>
        </w:rPr>
        <w:t xml:space="preserve">. </w:t>
      </w:r>
      <w:r w:rsidRPr="7CFDDAB9" w:rsidR="00E86022">
        <w:rPr>
          <w:rFonts w:ascii="Calibri" w:hAnsi="Calibri" w:eastAsia="Calibri" w:cs="Calibri" w:asciiTheme="minorAscii" w:hAnsiTheme="minorAscii" w:eastAsiaTheme="minorAscii" w:cstheme="minorAscii"/>
          <w:sz w:val="20"/>
          <w:szCs w:val="20"/>
        </w:rPr>
        <w:t xml:space="preserve">Theory is taught in year 10 and revisited through revision in year 11. </w:t>
      </w:r>
      <w:r w:rsidRPr="7CFDDAB9" w:rsidR="00367AAE">
        <w:rPr>
          <w:rFonts w:ascii="Calibri" w:hAnsi="Calibri" w:eastAsia="Calibri" w:cs="Calibri" w:asciiTheme="minorAscii" w:hAnsiTheme="minorAscii" w:eastAsiaTheme="minorAscii" w:cstheme="minorAscii"/>
          <w:sz w:val="20"/>
          <w:szCs w:val="20"/>
        </w:rPr>
        <w:t xml:space="preserve">This unit is externally assessed through a written examination </w:t>
      </w:r>
      <w:r w:rsidRPr="7CFDDAB9" w:rsidR="009F5D87">
        <w:rPr>
          <w:rFonts w:ascii="Calibri" w:hAnsi="Calibri" w:eastAsia="Calibri" w:cs="Calibri" w:asciiTheme="minorAscii" w:hAnsiTheme="minorAscii" w:eastAsiaTheme="minorAscii" w:cstheme="minorAscii"/>
          <w:sz w:val="20"/>
          <w:szCs w:val="20"/>
        </w:rPr>
        <w:t xml:space="preserve">(1 hour 20 minutes duration) </w:t>
      </w:r>
      <w:r w:rsidRPr="7CFDDAB9" w:rsidR="00367AAE">
        <w:rPr>
          <w:rFonts w:ascii="Calibri" w:hAnsi="Calibri" w:eastAsia="Calibri" w:cs="Calibri" w:asciiTheme="minorAscii" w:hAnsiTheme="minorAscii" w:eastAsiaTheme="minorAscii" w:cstheme="minorAscii"/>
          <w:sz w:val="20"/>
          <w:szCs w:val="20"/>
        </w:rPr>
        <w:t>which contributes 40% to the overall qualification grade.</w:t>
      </w:r>
      <w:r w:rsidRPr="7CFDDAB9" w:rsidR="269753AC">
        <w:rPr>
          <w:rFonts w:ascii="Calibri" w:hAnsi="Calibri" w:eastAsia="Calibri" w:cs="Calibri" w:asciiTheme="minorAscii" w:hAnsiTheme="minorAscii" w:eastAsiaTheme="minorAscii" w:cstheme="minorAscii"/>
          <w:sz w:val="20"/>
          <w:szCs w:val="20"/>
        </w:rPr>
        <w:t xml:space="preserve"> T</w:t>
      </w:r>
      <w:r w:rsidRPr="7CFDDAB9" w:rsidR="269753AC">
        <w:rPr>
          <w:rFonts w:ascii="Calibri" w:hAnsi="Calibri" w:eastAsia="Calibri" w:cs="Calibri" w:asciiTheme="minorAscii" w:hAnsiTheme="minorAscii" w:eastAsiaTheme="minorAscii" w:cstheme="minorAscii"/>
          <w:sz w:val="20"/>
          <w:szCs w:val="20"/>
          <w:highlight w:val="yellow"/>
        </w:rPr>
        <w:t xml:space="preserve">his unit is taught in year 10 and revisited through practical elements, DO NOW tasks, retrieval and recall tasks and exam questions as </w:t>
      </w:r>
      <w:r w:rsidRPr="7CFDDAB9" w:rsidR="269753AC">
        <w:rPr>
          <w:rFonts w:ascii="Calibri" w:hAnsi="Calibri" w:eastAsia="Calibri" w:cs="Calibri" w:asciiTheme="minorAscii" w:hAnsiTheme="minorAscii" w:eastAsiaTheme="minorAscii" w:cstheme="minorAscii"/>
          <w:sz w:val="20"/>
          <w:szCs w:val="20"/>
          <w:highlight w:val="yellow"/>
        </w:rPr>
        <w:t>appropriate throughout</w:t>
      </w:r>
      <w:r w:rsidRPr="7CFDDAB9" w:rsidR="269753AC">
        <w:rPr>
          <w:rFonts w:ascii="Calibri" w:hAnsi="Calibri" w:eastAsia="Calibri" w:cs="Calibri" w:asciiTheme="minorAscii" w:hAnsiTheme="minorAscii" w:eastAsiaTheme="minorAscii" w:cstheme="minorAscii"/>
          <w:sz w:val="20"/>
          <w:szCs w:val="20"/>
          <w:highlight w:val="yellow"/>
        </w:rPr>
        <w:t xml:space="preserve"> year 11.</w:t>
      </w:r>
      <w:r w:rsidRPr="7CFDDAB9" w:rsidR="11D38230">
        <w:rPr>
          <w:rFonts w:ascii="Calibri" w:hAnsi="Calibri" w:eastAsia="Calibri" w:cs="Calibri" w:asciiTheme="minorAscii" w:hAnsiTheme="minorAscii" w:eastAsiaTheme="minorAscii" w:cstheme="minorAscii"/>
          <w:sz w:val="20"/>
          <w:szCs w:val="20"/>
          <w:highlight w:val="yellow"/>
        </w:rPr>
        <w:t xml:space="preserve"> The year 11 revision plan replaces home learning tasks in term 2 and this unit is the </w:t>
      </w:r>
      <w:r w:rsidRPr="7CFDDAB9" w:rsidR="4C5D41E1">
        <w:rPr>
          <w:rFonts w:ascii="Calibri" w:hAnsi="Calibri" w:eastAsia="Calibri" w:cs="Calibri" w:asciiTheme="minorAscii" w:hAnsiTheme="minorAscii" w:eastAsiaTheme="minorAscii" w:cstheme="minorAscii"/>
          <w:sz w:val="20"/>
          <w:szCs w:val="20"/>
          <w:highlight w:val="yellow"/>
        </w:rPr>
        <w:t>focus</w:t>
      </w:r>
      <w:r w:rsidRPr="7CFDDAB9" w:rsidR="11D38230">
        <w:rPr>
          <w:rFonts w:ascii="Calibri" w:hAnsi="Calibri" w:eastAsia="Calibri" w:cs="Calibri" w:asciiTheme="minorAscii" w:hAnsiTheme="minorAscii" w:eastAsiaTheme="minorAscii" w:cstheme="minorAscii"/>
          <w:sz w:val="20"/>
          <w:szCs w:val="20"/>
          <w:highlight w:val="yellow"/>
        </w:rPr>
        <w:t xml:space="preserve"> f</w:t>
      </w:r>
      <w:r w:rsidRPr="7CFDDAB9" w:rsidR="21C2097F">
        <w:rPr>
          <w:rFonts w:ascii="Calibri" w:hAnsi="Calibri" w:eastAsia="Calibri" w:cs="Calibri" w:asciiTheme="minorAscii" w:hAnsiTheme="minorAscii" w:eastAsiaTheme="minorAscii" w:cstheme="minorAscii"/>
          <w:sz w:val="20"/>
          <w:szCs w:val="20"/>
          <w:highlight w:val="yellow"/>
        </w:rPr>
        <w:t>or the duration (approximately 14 weeks).</w:t>
      </w:r>
    </w:p>
    <w:p xmlns:wp14="http://schemas.microsoft.com/office/word/2010/wordml" w:rsidR="009F5D87" w:rsidP="7CFDDAB9" w:rsidRDefault="009F5D87" w14:paraId="6A05A809"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00EF61FF" w:rsidP="7CFDDAB9" w:rsidRDefault="00367AAE" w14:paraId="771B3AB0" wp14:textId="3751091A">
      <w:pPr>
        <w:spacing w:after="0" w:line="240" w:lineRule="auto"/>
        <w:rPr>
          <w:rFonts w:ascii="Calibri" w:hAnsi="Calibri" w:eastAsia="Calibri" w:cs="Calibri" w:asciiTheme="minorAscii" w:hAnsiTheme="minorAscii" w:eastAsiaTheme="minorAscii" w:cstheme="minorAscii"/>
          <w:sz w:val="20"/>
          <w:szCs w:val="20"/>
        </w:rPr>
      </w:pPr>
      <w:r w:rsidRPr="7CFDDAB9" w:rsidR="00367AAE">
        <w:rPr>
          <w:rFonts w:ascii="Calibri" w:hAnsi="Calibri" w:eastAsia="Calibri" w:cs="Calibri" w:asciiTheme="minorAscii" w:hAnsiTheme="minorAscii" w:eastAsiaTheme="minorAscii" w:cstheme="minorAscii"/>
          <w:b w:val="1"/>
          <w:bCs w:val="1"/>
          <w:sz w:val="20"/>
          <w:szCs w:val="20"/>
        </w:rPr>
        <w:t xml:space="preserve">Unit 2 </w:t>
      </w:r>
      <w:r w:rsidRPr="7CFDDAB9" w:rsidR="00367AAE">
        <w:rPr>
          <w:rFonts w:ascii="Calibri" w:hAnsi="Calibri" w:eastAsia="Calibri" w:cs="Calibri" w:asciiTheme="minorAscii" w:hAnsiTheme="minorAscii" w:eastAsiaTheme="minorAscii" w:cstheme="minorAscii"/>
          <w:b w:val="1"/>
          <w:bCs w:val="1"/>
          <w:color w:val="000000" w:themeColor="text1" w:themeTint="FF" w:themeShade="FF"/>
          <w:sz w:val="20"/>
          <w:szCs w:val="20"/>
        </w:rPr>
        <w:t>Hospitality and catering in action</w:t>
      </w:r>
      <w:r w:rsidRPr="7CFDDAB9" w:rsidR="00367AAE">
        <w:rPr>
          <w:rFonts w:ascii="Calibri" w:hAnsi="Calibri" w:eastAsia="Calibri" w:cs="Calibri" w:asciiTheme="minorAscii" w:hAnsiTheme="minorAscii" w:eastAsiaTheme="minorAscii" w:cstheme="minorAscii"/>
          <w:b w:val="1"/>
          <w:bCs w:val="1"/>
          <w:sz w:val="20"/>
          <w:szCs w:val="20"/>
        </w:rPr>
        <w:t xml:space="preserve"> </w:t>
      </w:r>
      <w:r w:rsidRPr="7CFDDAB9" w:rsidR="00367AAE">
        <w:rPr>
          <w:rFonts w:ascii="Calibri" w:hAnsi="Calibri" w:eastAsia="Calibri" w:cs="Calibri" w:asciiTheme="minorAscii" w:hAnsiTheme="minorAscii" w:eastAsiaTheme="minorAscii" w:cstheme="minorAscii"/>
          <w:sz w:val="20"/>
          <w:szCs w:val="20"/>
        </w:rPr>
        <w:t xml:space="preserve">enables learners to develop and apply knowledge and understanding of the importance of nutrition and how to plan nutritious menus. They will learn the skills needed to prepare, </w:t>
      </w:r>
      <w:r w:rsidRPr="7CFDDAB9" w:rsidR="00367AAE">
        <w:rPr>
          <w:rFonts w:ascii="Calibri" w:hAnsi="Calibri" w:eastAsia="Calibri" w:cs="Calibri" w:asciiTheme="minorAscii" w:hAnsiTheme="minorAscii" w:eastAsiaTheme="minorAscii" w:cstheme="minorAscii"/>
          <w:sz w:val="20"/>
          <w:szCs w:val="20"/>
        </w:rPr>
        <w:t>cook</w:t>
      </w:r>
      <w:r w:rsidRPr="7CFDDAB9" w:rsidR="00367AAE">
        <w:rPr>
          <w:rFonts w:ascii="Calibri" w:hAnsi="Calibri" w:eastAsia="Calibri" w:cs="Calibri" w:asciiTheme="minorAscii" w:hAnsiTheme="minorAscii" w:eastAsiaTheme="minorAscii" w:cstheme="minorAscii"/>
          <w:sz w:val="20"/>
          <w:szCs w:val="20"/>
        </w:rPr>
        <w:t xml:space="preserve"> and present dishes. They will also learn how to review </w:t>
      </w:r>
      <w:r w:rsidRPr="7CFDDAB9" w:rsidR="00367AAE">
        <w:rPr>
          <w:rFonts w:ascii="Calibri" w:hAnsi="Calibri" w:eastAsia="Calibri" w:cs="Calibri" w:asciiTheme="minorAscii" w:hAnsiTheme="minorAscii" w:eastAsiaTheme="minorAscii" w:cstheme="minorAscii"/>
          <w:sz w:val="20"/>
          <w:szCs w:val="20"/>
        </w:rPr>
        <w:t>their work effectively</w:t>
      </w:r>
      <w:r w:rsidRPr="7CFDDAB9" w:rsidR="00367AAE">
        <w:rPr>
          <w:rFonts w:ascii="Calibri" w:hAnsi="Calibri" w:eastAsia="Calibri" w:cs="Calibri" w:asciiTheme="minorAscii" w:hAnsiTheme="minorAscii" w:eastAsiaTheme="minorAscii" w:cstheme="minorAscii"/>
          <w:sz w:val="20"/>
          <w:szCs w:val="20"/>
        </w:rPr>
        <w:t>.</w:t>
      </w:r>
      <w:r w:rsidRPr="7CFDDAB9" w:rsidR="00367AAE">
        <w:rPr>
          <w:rFonts w:ascii="Calibri" w:hAnsi="Calibri" w:eastAsia="Calibri" w:cs="Calibri" w:asciiTheme="minorAscii" w:hAnsiTheme="minorAscii" w:eastAsiaTheme="minorAscii" w:cstheme="minorAscii"/>
          <w:sz w:val="20"/>
          <w:szCs w:val="20"/>
        </w:rPr>
        <w:t xml:space="preserve"> </w:t>
      </w:r>
      <w:r w:rsidRPr="7CFDDAB9" w:rsidR="00367AAE">
        <w:rPr>
          <w:rFonts w:ascii="Calibri" w:hAnsi="Calibri" w:eastAsia="Calibri" w:cs="Calibri" w:asciiTheme="minorAscii" w:hAnsiTheme="minorAscii" w:eastAsiaTheme="minorAscii" w:cstheme="minorAscii"/>
          <w:sz w:val="20"/>
          <w:szCs w:val="20"/>
        </w:rPr>
        <w:t xml:space="preserve">This unit is </w:t>
      </w:r>
      <w:r w:rsidRPr="7CFDDAB9" w:rsidR="4151E5F6">
        <w:rPr>
          <w:rFonts w:ascii="Calibri" w:hAnsi="Calibri" w:eastAsia="Calibri" w:cs="Calibri" w:asciiTheme="minorAscii" w:hAnsiTheme="minorAscii" w:eastAsiaTheme="minorAscii" w:cstheme="minorAscii"/>
          <w:sz w:val="20"/>
          <w:szCs w:val="20"/>
        </w:rPr>
        <w:t xml:space="preserve">taught and </w:t>
      </w:r>
      <w:r w:rsidRPr="7CFDDAB9" w:rsidR="00E86022">
        <w:rPr>
          <w:rFonts w:ascii="Calibri" w:hAnsi="Calibri" w:eastAsia="Calibri" w:cs="Calibri" w:asciiTheme="minorAscii" w:hAnsiTheme="minorAscii" w:eastAsiaTheme="minorAscii" w:cstheme="minorAscii"/>
          <w:sz w:val="20"/>
          <w:szCs w:val="20"/>
        </w:rPr>
        <w:t>completed in year 11</w:t>
      </w:r>
      <w:r w:rsidRPr="7CFDDAB9" w:rsidR="7A0260BA">
        <w:rPr>
          <w:rFonts w:ascii="Calibri" w:hAnsi="Calibri" w:eastAsia="Calibri" w:cs="Calibri" w:asciiTheme="minorAscii" w:hAnsiTheme="minorAscii" w:eastAsiaTheme="minorAscii" w:cstheme="minorAscii"/>
          <w:sz w:val="20"/>
          <w:szCs w:val="20"/>
        </w:rPr>
        <w:t>. It</w:t>
      </w:r>
      <w:r w:rsidRPr="7CFDDAB9" w:rsidR="00E86022">
        <w:rPr>
          <w:rFonts w:ascii="Calibri" w:hAnsi="Calibri" w:eastAsia="Calibri" w:cs="Calibri" w:asciiTheme="minorAscii" w:hAnsiTheme="minorAscii" w:eastAsiaTheme="minorAscii" w:cstheme="minorAscii"/>
          <w:sz w:val="20"/>
          <w:szCs w:val="20"/>
        </w:rPr>
        <w:t xml:space="preserve"> is </w:t>
      </w:r>
      <w:r w:rsidRPr="7CFDDAB9" w:rsidR="00367AAE">
        <w:rPr>
          <w:rFonts w:ascii="Calibri" w:hAnsi="Calibri" w:eastAsia="Calibri" w:cs="Calibri" w:asciiTheme="minorAscii" w:hAnsiTheme="minorAscii" w:eastAsiaTheme="minorAscii" w:cstheme="minorAscii"/>
          <w:sz w:val="20"/>
          <w:szCs w:val="20"/>
        </w:rPr>
        <w:t xml:space="preserve">internally assessed through controlled assessment. </w:t>
      </w:r>
      <w:r w:rsidRPr="7CFDDAB9" w:rsidR="009F5D87">
        <w:rPr>
          <w:rFonts w:ascii="Calibri" w:hAnsi="Calibri" w:eastAsia="Calibri" w:cs="Calibri" w:asciiTheme="minorAscii" w:hAnsiTheme="minorAscii" w:eastAsiaTheme="minorAscii" w:cstheme="minorAscii"/>
          <w:sz w:val="20"/>
          <w:szCs w:val="20"/>
        </w:rPr>
        <w:t xml:space="preserve">An assignment brief will be provided by WJEC, which </w:t>
      </w:r>
      <w:r w:rsidRPr="7CFDDAB9" w:rsidR="72E161AA">
        <w:rPr>
          <w:rFonts w:ascii="Calibri" w:hAnsi="Calibri" w:eastAsia="Calibri" w:cs="Calibri" w:asciiTheme="minorAscii" w:hAnsiTheme="minorAscii" w:eastAsiaTheme="minorAscii" w:cstheme="minorAscii"/>
          <w:sz w:val="20"/>
          <w:szCs w:val="20"/>
        </w:rPr>
        <w:t xml:space="preserve">changes every year and </w:t>
      </w:r>
      <w:r w:rsidRPr="7CFDDAB9" w:rsidR="009F5D87">
        <w:rPr>
          <w:rFonts w:ascii="Calibri" w:hAnsi="Calibri" w:eastAsia="Calibri" w:cs="Calibri" w:asciiTheme="minorAscii" w:hAnsiTheme="minorAscii" w:eastAsiaTheme="minorAscii" w:cstheme="minorAscii"/>
          <w:sz w:val="20"/>
          <w:szCs w:val="20"/>
        </w:rPr>
        <w:t xml:space="preserve">will include a scenario and several tasks. </w:t>
      </w:r>
      <w:r w:rsidRPr="7CFDDAB9" w:rsidR="00367AAE">
        <w:rPr>
          <w:rFonts w:ascii="Calibri" w:hAnsi="Calibri" w:eastAsia="Calibri" w:cs="Calibri" w:asciiTheme="minorAscii" w:hAnsiTheme="minorAscii" w:eastAsiaTheme="minorAscii" w:cstheme="minorAscii"/>
          <w:sz w:val="20"/>
          <w:szCs w:val="20"/>
        </w:rPr>
        <w:t>The assessment contributes 60% to the overall qualification grade. Duration: 12 hours</w:t>
      </w:r>
    </w:p>
    <w:p xmlns:wp14="http://schemas.microsoft.com/office/word/2010/wordml" w:rsidR="00367AAE" w:rsidP="7CFDDAB9" w:rsidRDefault="00367AAE" w14:paraId="5A39BBE3"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00DA7324" w:rsidP="7CFDDAB9" w:rsidRDefault="00DA7324" w14:paraId="62C7B629" wp14:textId="77777777">
      <w:pPr>
        <w:spacing w:after="0" w:line="240" w:lineRule="auto"/>
        <w:rPr>
          <w:rFonts w:ascii="Calibri" w:hAnsi="Calibri" w:eastAsia="Calibri" w:cs="Calibri" w:asciiTheme="minorAscii" w:hAnsiTheme="minorAscii" w:eastAsiaTheme="minorAscii" w:cstheme="minorAscii"/>
          <w:b w:val="1"/>
          <w:bCs w:val="1"/>
          <w:sz w:val="20"/>
          <w:szCs w:val="20"/>
        </w:rPr>
      </w:pPr>
      <w:r w:rsidRPr="7CFDDAB9" w:rsidR="00DA7324">
        <w:rPr>
          <w:rFonts w:ascii="Calibri" w:hAnsi="Calibri" w:eastAsia="Calibri" w:cs="Calibri" w:asciiTheme="minorAscii" w:hAnsiTheme="minorAscii" w:eastAsiaTheme="minorAscii" w:cstheme="minorAscii"/>
          <w:b w:val="1"/>
          <w:bCs w:val="1"/>
          <w:sz w:val="20"/>
          <w:szCs w:val="20"/>
        </w:rPr>
        <w:t xml:space="preserve">Topics </w:t>
      </w:r>
    </w:p>
    <w:p xmlns:wp14="http://schemas.microsoft.com/office/word/2010/wordml" w:rsidR="00DA7324" w:rsidP="7CFDDAB9" w:rsidRDefault="00DA7324" w14:paraId="22200865" wp14:textId="77777777">
      <w:pPr>
        <w:spacing w:after="0" w:line="240" w:lineRule="auto"/>
        <w:rPr>
          <w:rFonts w:ascii="Calibri" w:hAnsi="Calibri" w:eastAsia="Calibri" w:cs="Calibri" w:asciiTheme="minorAscii" w:hAnsiTheme="minorAscii" w:eastAsiaTheme="minorAscii" w:cstheme="minorAscii"/>
          <w:sz w:val="20"/>
          <w:szCs w:val="20"/>
        </w:rPr>
      </w:pPr>
      <w:r w:rsidRPr="7CFDDAB9" w:rsidR="00DA7324">
        <w:rPr>
          <w:rFonts w:ascii="Calibri" w:hAnsi="Calibri" w:eastAsia="Calibri" w:cs="Calibri" w:asciiTheme="minorAscii" w:hAnsiTheme="minorAscii" w:eastAsiaTheme="minorAscii" w:cstheme="minorAscii"/>
          <w:sz w:val="20"/>
          <w:szCs w:val="20"/>
        </w:rPr>
        <w:t xml:space="preserve">2.1 The importance of nutrition </w:t>
      </w:r>
    </w:p>
    <w:p xmlns:wp14="http://schemas.microsoft.com/office/word/2010/wordml" w:rsidR="00DA7324" w:rsidP="7CFDDAB9" w:rsidRDefault="00DA7324" w14:paraId="4E40D504" wp14:textId="77777777">
      <w:pPr>
        <w:spacing w:after="0" w:line="240" w:lineRule="auto"/>
        <w:rPr>
          <w:rFonts w:ascii="Calibri" w:hAnsi="Calibri" w:eastAsia="Calibri" w:cs="Calibri" w:asciiTheme="minorAscii" w:hAnsiTheme="minorAscii" w:eastAsiaTheme="minorAscii" w:cstheme="minorAscii"/>
          <w:sz w:val="20"/>
          <w:szCs w:val="20"/>
        </w:rPr>
      </w:pPr>
      <w:r w:rsidRPr="7CFDDAB9" w:rsidR="00DA7324">
        <w:rPr>
          <w:rFonts w:ascii="Calibri" w:hAnsi="Calibri" w:eastAsia="Calibri" w:cs="Calibri" w:asciiTheme="minorAscii" w:hAnsiTheme="minorAscii" w:eastAsiaTheme="minorAscii" w:cstheme="minorAscii"/>
          <w:sz w:val="20"/>
          <w:szCs w:val="20"/>
        </w:rPr>
        <w:t xml:space="preserve">2.2 Menu planning </w:t>
      </w:r>
    </w:p>
    <w:p xmlns:wp14="http://schemas.microsoft.com/office/word/2010/wordml" w:rsidR="00DA7324" w:rsidP="7CFDDAB9" w:rsidRDefault="00DA7324" w14:paraId="69E65811" wp14:textId="77777777">
      <w:pPr>
        <w:spacing w:after="0" w:line="240" w:lineRule="auto"/>
        <w:rPr>
          <w:rFonts w:ascii="Calibri" w:hAnsi="Calibri" w:eastAsia="Calibri" w:cs="Calibri" w:asciiTheme="minorAscii" w:hAnsiTheme="minorAscii" w:eastAsiaTheme="minorAscii" w:cstheme="minorAscii"/>
          <w:sz w:val="20"/>
          <w:szCs w:val="20"/>
        </w:rPr>
      </w:pPr>
      <w:r w:rsidRPr="7CFDDAB9" w:rsidR="00DA7324">
        <w:rPr>
          <w:rFonts w:ascii="Calibri" w:hAnsi="Calibri" w:eastAsia="Calibri" w:cs="Calibri" w:asciiTheme="minorAscii" w:hAnsiTheme="minorAscii" w:eastAsiaTheme="minorAscii" w:cstheme="minorAscii"/>
          <w:sz w:val="20"/>
          <w:szCs w:val="20"/>
        </w:rPr>
        <w:t xml:space="preserve">2.3 The skills and techniques of preparation, </w:t>
      </w:r>
      <w:r w:rsidRPr="7CFDDAB9" w:rsidR="00DA7324">
        <w:rPr>
          <w:rFonts w:ascii="Calibri" w:hAnsi="Calibri" w:eastAsia="Calibri" w:cs="Calibri" w:asciiTheme="minorAscii" w:hAnsiTheme="minorAscii" w:eastAsiaTheme="minorAscii" w:cstheme="minorAscii"/>
          <w:sz w:val="20"/>
          <w:szCs w:val="20"/>
        </w:rPr>
        <w:t>cooking</w:t>
      </w:r>
      <w:r w:rsidRPr="7CFDDAB9" w:rsidR="00DA7324">
        <w:rPr>
          <w:rFonts w:ascii="Calibri" w:hAnsi="Calibri" w:eastAsia="Calibri" w:cs="Calibri" w:asciiTheme="minorAscii" w:hAnsiTheme="minorAscii" w:eastAsiaTheme="minorAscii" w:cstheme="minorAscii"/>
          <w:sz w:val="20"/>
          <w:szCs w:val="20"/>
        </w:rPr>
        <w:t xml:space="preserve"> and presentation of dishes </w:t>
      </w:r>
    </w:p>
    <w:p xmlns:wp14="http://schemas.microsoft.com/office/word/2010/wordml" w:rsidRPr="00DA7324" w:rsidR="00DA7324" w:rsidP="7CFDDAB9" w:rsidRDefault="00DA7324" w14:paraId="20D3097C" wp14:textId="77777777">
      <w:pPr>
        <w:spacing w:after="0" w:line="240" w:lineRule="auto"/>
        <w:rPr>
          <w:rFonts w:ascii="Calibri" w:hAnsi="Calibri" w:eastAsia="Calibri" w:cs="Calibri" w:asciiTheme="minorAscii" w:hAnsiTheme="minorAscii" w:eastAsiaTheme="minorAscii" w:cstheme="minorAscii"/>
          <w:sz w:val="20"/>
          <w:szCs w:val="20"/>
        </w:rPr>
      </w:pPr>
      <w:r w:rsidRPr="7CFDDAB9" w:rsidR="00DA7324">
        <w:rPr>
          <w:rFonts w:ascii="Calibri" w:hAnsi="Calibri" w:eastAsia="Calibri" w:cs="Calibri" w:asciiTheme="minorAscii" w:hAnsiTheme="minorAscii" w:eastAsiaTheme="minorAscii" w:cstheme="minorAscii"/>
          <w:sz w:val="20"/>
          <w:szCs w:val="20"/>
        </w:rPr>
        <w:t>2.4 Evaluating cooking skills</w:t>
      </w:r>
    </w:p>
    <w:p xmlns:wp14="http://schemas.microsoft.com/office/word/2010/wordml" w:rsidRPr="00040E2E" w:rsidR="000D5D2C" w:rsidP="7CFDDAB9" w:rsidRDefault="000D5D2C" w14:paraId="72A3D3EC" wp14:textId="5776D785">
      <w:pPr>
        <w:pStyle w:val="Normal"/>
        <w:spacing w:after="0" w:line="240" w:lineRule="auto"/>
        <w:rPr>
          <w:rFonts w:ascii="Calibri" w:hAnsi="Calibri" w:eastAsia="Calibri" w:cs="Calibri" w:asciiTheme="minorAscii" w:hAnsiTheme="minorAscii" w:eastAsiaTheme="minorAscii" w:cstheme="minorAscii"/>
          <w:sz w:val="20"/>
          <w:szCs w:val="20"/>
        </w:rPr>
      </w:pPr>
    </w:p>
    <w:tbl>
      <w:tblPr>
        <w:tblStyle w:val="TableGrid"/>
        <w:tblW w:w="15795" w:type="dxa"/>
        <w:tblInd w:w="-289" w:type="dxa"/>
        <w:tblLook w:val="04A0" w:firstRow="1" w:lastRow="0" w:firstColumn="1" w:lastColumn="0" w:noHBand="0" w:noVBand="1"/>
      </w:tblPr>
      <w:tblGrid>
        <w:gridCol w:w="1365"/>
        <w:gridCol w:w="14430"/>
      </w:tblGrid>
      <w:tr xmlns:wp14="http://schemas.microsoft.com/office/word/2010/wordml" w:rsidRPr="00315BD8" w:rsidR="00C033CB" w:rsidTr="7CFDDAB9" w14:paraId="0F9E7248" wp14:textId="77777777">
        <w:trPr>
          <w:trHeight w:val="315"/>
        </w:trPr>
        <w:tc>
          <w:tcPr>
            <w:tcW w:w="1365" w:type="dxa"/>
            <w:shd w:val="clear" w:color="auto" w:fill="auto"/>
            <w:tcMar/>
          </w:tcPr>
          <w:p w:rsidRPr="00315BD8" w:rsidR="00C033CB" w:rsidP="7CFDDAB9" w:rsidRDefault="00C033CB" w14:paraId="0D0B940D" wp14:textId="77777777">
            <w:pPr>
              <w:rPr>
                <w:rFonts w:ascii="Calibri" w:hAnsi="Calibri" w:eastAsia="Calibri" w:cs="Calibri" w:asciiTheme="minorAscii" w:hAnsiTheme="minorAscii" w:eastAsiaTheme="minorAscii" w:cstheme="minorAscii"/>
                <w:b w:val="1"/>
                <w:bCs w:val="1"/>
                <w:sz w:val="20"/>
                <w:szCs w:val="20"/>
              </w:rPr>
            </w:pPr>
          </w:p>
        </w:tc>
        <w:tc>
          <w:tcPr>
            <w:tcW w:w="14430" w:type="dxa"/>
            <w:shd w:val="clear" w:color="auto" w:fill="auto"/>
            <w:tcMar/>
          </w:tcPr>
          <w:p w:rsidRPr="00315BD8" w:rsidR="006E6A19" w:rsidP="7CFDDAB9" w:rsidRDefault="006E6A19" w14:paraId="0E27B00A" wp14:textId="6C9B9AF0">
            <w:pPr>
              <w:jc w:val="center"/>
              <w:rPr>
                <w:rFonts w:ascii="Calibri" w:hAnsi="Calibri" w:eastAsia="Calibri" w:cs="Calibri" w:asciiTheme="minorAscii" w:hAnsiTheme="minorAscii" w:eastAsiaTheme="minorAscii" w:cstheme="minorAscii"/>
                <w:b w:val="1"/>
                <w:bCs w:val="1"/>
                <w:sz w:val="20"/>
                <w:szCs w:val="20"/>
              </w:rPr>
            </w:pPr>
            <w:r w:rsidRPr="7CFDDAB9" w:rsidR="3C5C3DEF">
              <w:rPr>
                <w:rFonts w:ascii="Calibri" w:hAnsi="Calibri" w:eastAsia="Calibri" w:cs="Calibri" w:asciiTheme="minorAscii" w:hAnsiTheme="minorAscii" w:eastAsiaTheme="minorAscii" w:cstheme="minorAscii"/>
                <w:b w:val="1"/>
                <w:bCs w:val="1"/>
                <w:sz w:val="20"/>
                <w:szCs w:val="20"/>
              </w:rPr>
              <w:t>Year 11</w:t>
            </w:r>
          </w:p>
        </w:tc>
      </w:tr>
      <w:tr xmlns:wp14="http://schemas.microsoft.com/office/word/2010/wordml" w:rsidRPr="00315BD8" w:rsidR="00C033CB" w:rsidTr="7CFDDAB9" w14:paraId="3B934DEF" wp14:textId="77777777">
        <w:trPr>
          <w:trHeight w:val="308"/>
        </w:trPr>
        <w:tc>
          <w:tcPr>
            <w:tcW w:w="1365" w:type="dxa"/>
            <w:shd w:val="clear" w:color="auto" w:fill="auto"/>
            <w:tcMar/>
          </w:tcPr>
          <w:p w:rsidRPr="004377F7" w:rsidR="00C033CB" w:rsidP="7CFDDAB9" w:rsidRDefault="00B635A0" w14:paraId="75EECD7C" wp14:textId="34465FF1">
            <w:pPr>
              <w:rPr>
                <w:rFonts w:ascii="Calibri" w:hAnsi="Calibri" w:eastAsia="Calibri" w:cs="Calibri" w:asciiTheme="minorAscii" w:hAnsiTheme="minorAscii" w:eastAsiaTheme="minorAscii" w:cstheme="minorAscii"/>
                <w:b w:val="1"/>
                <w:bCs w:val="1"/>
                <w:sz w:val="20"/>
                <w:szCs w:val="20"/>
              </w:rPr>
            </w:pPr>
            <w:r w:rsidRPr="7CFDDAB9" w:rsidR="0C63D408">
              <w:rPr>
                <w:rFonts w:ascii="Calibri" w:hAnsi="Calibri" w:eastAsia="Calibri" w:cs="Calibri" w:asciiTheme="minorAscii" w:hAnsiTheme="minorAscii" w:eastAsiaTheme="minorAscii" w:cstheme="minorAscii"/>
                <w:b w:val="1"/>
                <w:bCs w:val="1"/>
                <w:sz w:val="20"/>
                <w:szCs w:val="20"/>
              </w:rPr>
              <w:t>Enquiry</w:t>
            </w:r>
          </w:p>
          <w:p w:rsidRPr="004377F7" w:rsidR="00C033CB" w:rsidP="7CFDDAB9" w:rsidRDefault="00B635A0" w14:paraId="3745FDE1" wp14:textId="678064C1">
            <w:pPr>
              <w:rPr>
                <w:rFonts w:ascii="Calibri" w:hAnsi="Calibri" w:eastAsia="Calibri" w:cs="Calibri" w:asciiTheme="minorAscii" w:hAnsiTheme="minorAscii" w:eastAsiaTheme="minorAscii" w:cstheme="minorAscii"/>
                <w:b w:val="1"/>
                <w:bCs w:val="1"/>
                <w:sz w:val="20"/>
                <w:szCs w:val="20"/>
              </w:rPr>
            </w:pPr>
            <w:r w:rsidRPr="7CFDDAB9" w:rsidR="46284522">
              <w:rPr>
                <w:rFonts w:ascii="Calibri" w:hAnsi="Calibri" w:eastAsia="Calibri" w:cs="Calibri" w:asciiTheme="minorAscii" w:hAnsiTheme="minorAscii" w:eastAsiaTheme="minorAscii" w:cstheme="minorAscii"/>
                <w:b w:val="1"/>
                <w:bCs w:val="1"/>
                <w:sz w:val="20"/>
                <w:szCs w:val="20"/>
              </w:rPr>
              <w:t xml:space="preserve">Autumn </w:t>
            </w:r>
          </w:p>
          <w:p w:rsidRPr="004377F7" w:rsidR="00C033CB" w:rsidP="7CFDDAB9" w:rsidRDefault="00B635A0" w14:paraId="46BFD71C" wp14:textId="5E89518B">
            <w:pPr>
              <w:rPr>
                <w:rFonts w:ascii="Calibri" w:hAnsi="Calibri" w:eastAsia="Calibri" w:cs="Calibri" w:asciiTheme="minorAscii" w:hAnsiTheme="minorAscii" w:eastAsiaTheme="minorAscii" w:cstheme="minorAscii"/>
                <w:b w:val="1"/>
                <w:bCs w:val="1"/>
                <w:sz w:val="20"/>
                <w:szCs w:val="20"/>
              </w:rPr>
            </w:pPr>
            <w:r w:rsidRPr="7CFDDAB9" w:rsidR="46284522">
              <w:rPr>
                <w:rFonts w:ascii="Calibri" w:hAnsi="Calibri" w:eastAsia="Calibri" w:cs="Calibri" w:asciiTheme="minorAscii" w:hAnsiTheme="minorAscii" w:eastAsiaTheme="minorAscii" w:cstheme="minorAscii"/>
                <w:b w:val="1"/>
                <w:bCs w:val="1"/>
                <w:sz w:val="20"/>
                <w:szCs w:val="20"/>
              </w:rPr>
              <w:t>1 &amp; 2</w:t>
            </w:r>
          </w:p>
        </w:tc>
        <w:tc>
          <w:tcPr>
            <w:tcW w:w="14430" w:type="dxa"/>
            <w:shd w:val="clear" w:color="auto" w:fill="auto"/>
            <w:tcMar/>
          </w:tcPr>
          <w:p w:rsidR="00D141FE" w:rsidP="7CFDDAB9" w:rsidRDefault="00D141FE" w14:paraId="25EE33BD" wp14:textId="77777777">
            <w:pPr>
              <w:rPr>
                <w:rFonts w:ascii="Calibri" w:hAnsi="Calibri" w:eastAsia="Calibri" w:cs="Calibri" w:asciiTheme="minorAscii" w:hAnsiTheme="minorAscii" w:eastAsiaTheme="minorAscii" w:cstheme="minorAscii"/>
                <w:b w:val="1"/>
                <w:bCs w:val="1"/>
                <w:sz w:val="20"/>
                <w:szCs w:val="20"/>
              </w:rPr>
            </w:pPr>
            <w:r w:rsidRPr="7CFDDAB9" w:rsidR="00D141FE">
              <w:rPr>
                <w:rFonts w:ascii="Calibri" w:hAnsi="Calibri" w:eastAsia="Calibri" w:cs="Calibri" w:asciiTheme="minorAscii" w:hAnsiTheme="minorAscii" w:eastAsiaTheme="minorAscii" w:cstheme="minorAscii"/>
                <w:b w:val="1"/>
                <w:bCs w:val="1"/>
                <w:sz w:val="20"/>
                <w:szCs w:val="20"/>
              </w:rPr>
              <w:t xml:space="preserve">Unit 2 Why is good nutrition important? </w:t>
            </w:r>
          </w:p>
          <w:p w:rsidRPr="004377F7" w:rsidR="00FB4755" w:rsidP="7CFDDAB9" w:rsidRDefault="00C67CD3" w14:paraId="47BFFA9D" wp14:textId="4A6903D8">
            <w:pPr>
              <w:rPr>
                <w:rFonts w:ascii="Calibri" w:hAnsi="Calibri" w:eastAsia="Calibri" w:cs="Calibri" w:asciiTheme="minorAscii" w:hAnsiTheme="minorAscii" w:eastAsiaTheme="minorAscii" w:cstheme="minorAscii"/>
                <w:b w:val="1"/>
                <w:bCs w:val="1"/>
                <w:sz w:val="20"/>
                <w:szCs w:val="20"/>
              </w:rPr>
            </w:pPr>
            <w:r w:rsidRPr="7CFDDAB9" w:rsidR="0AB8BB4A">
              <w:rPr>
                <w:rFonts w:ascii="Calibri" w:hAnsi="Calibri" w:eastAsia="Calibri" w:cs="Calibri" w:asciiTheme="minorAscii" w:hAnsiTheme="minorAscii" w:eastAsiaTheme="minorAscii" w:cstheme="minorAscii"/>
                <w:b w:val="1"/>
                <w:bCs w:val="1"/>
                <w:sz w:val="20"/>
                <w:szCs w:val="20"/>
              </w:rPr>
              <w:t xml:space="preserve">What practical skills and techniques are used in the industry? </w:t>
            </w:r>
            <w:r w:rsidRPr="7CFDDAB9" w:rsidR="0BE43EB6">
              <w:rPr>
                <w:rFonts w:ascii="Calibri" w:hAnsi="Calibri" w:eastAsia="Calibri" w:cs="Calibri" w:asciiTheme="minorAscii" w:hAnsiTheme="minorAscii" w:eastAsiaTheme="minorAscii" w:cstheme="minorAscii"/>
                <w:b w:val="1"/>
                <w:bCs w:val="1"/>
                <w:sz w:val="20"/>
                <w:szCs w:val="20"/>
              </w:rPr>
              <w:t xml:space="preserve">How can I use </w:t>
            </w:r>
            <w:r w:rsidRPr="7CFDDAB9" w:rsidR="0686A37F">
              <w:rPr>
                <w:rFonts w:ascii="Calibri" w:hAnsi="Calibri" w:eastAsia="Calibri" w:cs="Calibri" w:asciiTheme="minorAscii" w:hAnsiTheme="minorAscii" w:eastAsiaTheme="minorAscii" w:cstheme="minorAscii"/>
                <w:b w:val="1"/>
                <w:bCs w:val="1"/>
                <w:sz w:val="20"/>
                <w:szCs w:val="20"/>
              </w:rPr>
              <w:t>basic/medium/complex skills in my final exam</w:t>
            </w:r>
            <w:r w:rsidRPr="7CFDDAB9" w:rsidR="0BE43EB6">
              <w:rPr>
                <w:rFonts w:ascii="Calibri" w:hAnsi="Calibri" w:eastAsia="Calibri" w:cs="Calibri" w:asciiTheme="minorAscii" w:hAnsiTheme="minorAscii" w:eastAsiaTheme="minorAscii" w:cstheme="minorAscii"/>
                <w:b w:val="1"/>
                <w:bCs w:val="1"/>
                <w:sz w:val="20"/>
                <w:szCs w:val="20"/>
              </w:rPr>
              <w:t>?</w:t>
            </w:r>
          </w:p>
        </w:tc>
      </w:tr>
      <w:tr xmlns:wp14="http://schemas.microsoft.com/office/word/2010/wordml" w:rsidRPr="00315BD8" w:rsidR="00C033CB" w:rsidTr="7CFDDAB9" w14:paraId="4F09C33D" wp14:textId="77777777">
        <w:trPr>
          <w:trHeight w:val="412"/>
        </w:trPr>
        <w:tc>
          <w:tcPr>
            <w:tcW w:w="1365" w:type="dxa"/>
            <w:shd w:val="clear" w:color="auto" w:fill="auto"/>
            <w:tcMar/>
          </w:tcPr>
          <w:p w:rsidRPr="00315BD8" w:rsidR="00C033CB" w:rsidP="7CFDDAB9" w:rsidRDefault="00C033CB" w14:paraId="2897A592" wp14:textId="77777777">
            <w:pPr>
              <w:rPr>
                <w:rFonts w:ascii="Calibri" w:hAnsi="Calibri" w:eastAsia="Calibri" w:cs="Calibri" w:asciiTheme="minorAscii" w:hAnsiTheme="minorAscii" w:eastAsiaTheme="minorAscii" w:cstheme="minorAscii"/>
                <w:b w:val="1"/>
                <w:bCs w:val="1"/>
                <w:sz w:val="20"/>
                <w:szCs w:val="20"/>
              </w:rPr>
            </w:pPr>
            <w:r w:rsidRPr="7CFDDAB9" w:rsidR="00C033CB">
              <w:rPr>
                <w:rFonts w:ascii="Calibri" w:hAnsi="Calibri" w:eastAsia="Calibri" w:cs="Calibri" w:asciiTheme="minorAscii" w:hAnsiTheme="minorAscii" w:eastAsiaTheme="minorAscii" w:cstheme="minorAscii"/>
                <w:b w:val="1"/>
                <w:bCs w:val="1"/>
                <w:sz w:val="20"/>
                <w:szCs w:val="20"/>
              </w:rPr>
              <w:t xml:space="preserve">Rationale </w:t>
            </w:r>
          </w:p>
        </w:tc>
        <w:tc>
          <w:tcPr>
            <w:tcW w:w="14430" w:type="dxa"/>
            <w:shd w:val="clear" w:color="auto" w:fill="auto"/>
            <w:tcMar/>
          </w:tcPr>
          <w:p w:rsidRPr="00850AFD" w:rsidR="00FB4755" w:rsidP="7CFDDAB9" w:rsidRDefault="00FB4755" w14:paraId="254364AB" wp14:textId="77777777">
            <w:pPr>
              <w:rPr>
                <w:rFonts w:ascii="Calibri" w:hAnsi="Calibri" w:eastAsia="Calibri" w:cs="Calibri" w:asciiTheme="minorAscii" w:hAnsiTheme="minorAscii" w:eastAsiaTheme="minorAscii" w:cstheme="minorAscii"/>
                <w:b w:val="1"/>
                <w:bCs w:val="1"/>
                <w:sz w:val="20"/>
                <w:szCs w:val="20"/>
              </w:rPr>
            </w:pPr>
            <w:r w:rsidRPr="7CFDDAB9" w:rsidR="00FB4755">
              <w:rPr>
                <w:rFonts w:ascii="Calibri" w:hAnsi="Calibri" w:eastAsia="Calibri" w:cs="Calibri" w:asciiTheme="minorAscii" w:hAnsiTheme="minorAscii" w:eastAsiaTheme="minorAscii" w:cstheme="minorAscii"/>
                <w:b w:val="1"/>
                <w:bCs w:val="1"/>
                <w:sz w:val="20"/>
                <w:szCs w:val="20"/>
              </w:rPr>
              <w:t xml:space="preserve">Theory </w:t>
            </w:r>
          </w:p>
          <w:p w:rsidR="00A05A38" w:rsidP="7CFDDAB9" w:rsidRDefault="00D141FE" w14:paraId="14357F74" wp14:textId="77777777">
            <w:pPr>
              <w:rPr>
                <w:rFonts w:ascii="Calibri" w:hAnsi="Calibri" w:eastAsia="Calibri" w:cs="Calibri" w:asciiTheme="minorAscii" w:hAnsiTheme="minorAscii" w:eastAsiaTheme="minorAscii" w:cstheme="minorAscii"/>
                <w:b w:val="1"/>
                <w:bCs w:val="1"/>
                <w:sz w:val="20"/>
                <w:szCs w:val="20"/>
              </w:rPr>
            </w:pPr>
            <w:r w:rsidRPr="7CFDDAB9" w:rsidR="00D141FE">
              <w:rPr>
                <w:rFonts w:ascii="Calibri" w:hAnsi="Calibri" w:eastAsia="Calibri" w:cs="Calibri" w:asciiTheme="minorAscii" w:hAnsiTheme="minorAscii" w:eastAsiaTheme="minorAscii" w:cstheme="minorAscii"/>
                <w:b w:val="1"/>
                <w:bCs w:val="1"/>
                <w:sz w:val="20"/>
                <w:szCs w:val="20"/>
              </w:rPr>
              <w:t>Unit 2 Understanding the importance of nutrition</w:t>
            </w:r>
          </w:p>
          <w:p w:rsidR="009B418D" w:rsidP="7CFDDAB9" w:rsidRDefault="00DA7324" w14:paraId="4766E416" wp14:textId="77777777">
            <w:pPr>
              <w:rPr>
                <w:rFonts w:ascii="Calibri" w:hAnsi="Calibri" w:eastAsia="Calibri" w:cs="Calibri" w:asciiTheme="minorAscii" w:hAnsiTheme="minorAscii" w:eastAsiaTheme="minorAscii" w:cstheme="minorAscii"/>
                <w:sz w:val="20"/>
                <w:szCs w:val="20"/>
              </w:rPr>
            </w:pPr>
            <w:r w:rsidRPr="7CFDDAB9" w:rsidR="00DA7324">
              <w:rPr>
                <w:rFonts w:ascii="Calibri" w:hAnsi="Calibri" w:eastAsia="Calibri" w:cs="Calibri" w:asciiTheme="minorAscii" w:hAnsiTheme="minorAscii" w:eastAsiaTheme="minorAscii" w:cstheme="minorAscii"/>
                <w:sz w:val="20"/>
                <w:szCs w:val="20"/>
              </w:rPr>
              <w:t xml:space="preserve">In this unit learners will gain knowledge and understanding of the importance of nutrition and how to plan nutritious menus. </w:t>
            </w:r>
            <w:r w:rsidRPr="7CFDDAB9" w:rsidR="009B418D">
              <w:rPr>
                <w:rFonts w:ascii="Calibri" w:hAnsi="Calibri" w:eastAsia="Calibri" w:cs="Calibri" w:asciiTheme="minorAscii" w:hAnsiTheme="minorAscii" w:eastAsiaTheme="minorAscii" w:cstheme="minorAscii"/>
                <w:sz w:val="20"/>
                <w:szCs w:val="20"/>
              </w:rPr>
              <w:t>They will focus on nutrients, functions and food sources and look at how they are affected depending on different cooking methods.</w:t>
            </w:r>
          </w:p>
          <w:p w:rsidR="009B418D" w:rsidP="7CFDDAB9" w:rsidRDefault="009B418D" w14:paraId="54D9E9D2" wp14:textId="77777777">
            <w:pPr>
              <w:rPr>
                <w:rFonts w:ascii="Calibri" w:hAnsi="Calibri" w:eastAsia="Calibri" w:cs="Calibri" w:asciiTheme="minorAscii" w:hAnsiTheme="minorAscii" w:eastAsiaTheme="minorAscii" w:cstheme="minorAscii"/>
                <w:sz w:val="20"/>
                <w:szCs w:val="20"/>
              </w:rPr>
            </w:pPr>
            <w:r w:rsidRPr="7CFDDAB9" w:rsidR="009B418D">
              <w:rPr>
                <w:rFonts w:ascii="Calibri" w:hAnsi="Calibri" w:eastAsia="Calibri" w:cs="Calibri" w:asciiTheme="minorAscii" w:hAnsiTheme="minorAscii" w:eastAsiaTheme="minorAscii" w:cstheme="minorAscii"/>
                <w:sz w:val="20"/>
                <w:szCs w:val="20"/>
              </w:rPr>
              <w:t xml:space="preserve">Learners will look at factors which affect menu planning such as the environment, nutritional needs, </w:t>
            </w:r>
            <w:r w:rsidRPr="7CFDDAB9" w:rsidR="009B418D">
              <w:rPr>
                <w:rFonts w:ascii="Calibri" w:hAnsi="Calibri" w:eastAsia="Calibri" w:cs="Calibri" w:asciiTheme="minorAscii" w:hAnsiTheme="minorAscii" w:eastAsiaTheme="minorAscii" w:cstheme="minorAscii"/>
                <w:sz w:val="20"/>
                <w:szCs w:val="20"/>
              </w:rPr>
              <w:t>cost</w:t>
            </w:r>
            <w:r w:rsidRPr="7CFDDAB9" w:rsidR="009B418D">
              <w:rPr>
                <w:rFonts w:ascii="Calibri" w:hAnsi="Calibri" w:eastAsia="Calibri" w:cs="Calibri" w:asciiTheme="minorAscii" w:hAnsiTheme="minorAscii" w:eastAsiaTheme="minorAscii" w:cstheme="minorAscii"/>
                <w:sz w:val="20"/>
                <w:szCs w:val="20"/>
              </w:rPr>
              <w:t xml:space="preserve"> and organoleptic properties.</w:t>
            </w:r>
            <w:r w:rsidRPr="7CFDDAB9" w:rsidR="007D2207">
              <w:rPr>
                <w:rFonts w:ascii="Calibri" w:hAnsi="Calibri" w:eastAsia="Calibri" w:cs="Calibri" w:asciiTheme="minorAscii" w:hAnsiTheme="minorAscii" w:eastAsiaTheme="minorAscii" w:cstheme="minorAscii"/>
                <w:sz w:val="20"/>
                <w:szCs w:val="20"/>
              </w:rPr>
              <w:t xml:space="preserve"> They will also understand the importance of production plans which will aid them during practical assessments.</w:t>
            </w:r>
          </w:p>
          <w:p w:rsidRPr="00850AFD" w:rsidR="00FB4755" w:rsidP="7CFDDAB9" w:rsidRDefault="00FB4755" w14:paraId="60061E4C" wp14:textId="77777777">
            <w:pPr>
              <w:rPr>
                <w:rFonts w:ascii="Calibri" w:hAnsi="Calibri" w:eastAsia="Calibri" w:cs="Calibri" w:asciiTheme="minorAscii" w:hAnsiTheme="minorAscii" w:eastAsiaTheme="minorAscii" w:cstheme="minorAscii"/>
                <w:sz w:val="20"/>
                <w:szCs w:val="20"/>
              </w:rPr>
            </w:pPr>
          </w:p>
          <w:p w:rsidRPr="00850AFD" w:rsidR="00FB4755" w:rsidP="7CFDDAB9" w:rsidRDefault="00FB4755" w14:paraId="55AED4EE" wp14:textId="77777777">
            <w:pPr>
              <w:rPr>
                <w:rFonts w:ascii="Calibri" w:hAnsi="Calibri" w:eastAsia="Calibri" w:cs="Calibri" w:asciiTheme="minorAscii" w:hAnsiTheme="minorAscii" w:eastAsiaTheme="minorAscii" w:cstheme="minorAscii"/>
                <w:b w:val="1"/>
                <w:bCs w:val="1"/>
                <w:sz w:val="20"/>
                <w:szCs w:val="20"/>
              </w:rPr>
            </w:pPr>
            <w:r w:rsidRPr="7CFDDAB9" w:rsidR="00FB4755">
              <w:rPr>
                <w:rFonts w:ascii="Calibri" w:hAnsi="Calibri" w:eastAsia="Calibri" w:cs="Calibri" w:asciiTheme="minorAscii" w:hAnsiTheme="minorAscii" w:eastAsiaTheme="minorAscii" w:cstheme="minorAscii"/>
                <w:b w:val="1"/>
                <w:bCs w:val="1"/>
                <w:sz w:val="20"/>
                <w:szCs w:val="20"/>
              </w:rPr>
              <w:t xml:space="preserve">Practical </w:t>
            </w:r>
          </w:p>
          <w:p w:rsidRPr="009B418D" w:rsidR="007D2207" w:rsidP="7CFDDAB9" w:rsidRDefault="007D2207" w14:paraId="0B28869D" wp14:textId="3FD27215">
            <w:pPr>
              <w:rPr>
                <w:rFonts w:ascii="Calibri" w:hAnsi="Calibri" w:eastAsia="Calibri" w:cs="Calibri" w:asciiTheme="minorAscii" w:hAnsiTheme="minorAscii" w:eastAsiaTheme="minorAscii" w:cstheme="minorAscii"/>
                <w:sz w:val="20"/>
                <w:szCs w:val="20"/>
              </w:rPr>
            </w:pPr>
            <w:r w:rsidRPr="7CFDDAB9" w:rsidR="216F3BEF">
              <w:rPr>
                <w:rFonts w:ascii="Calibri" w:hAnsi="Calibri" w:eastAsia="Calibri" w:cs="Calibri" w:asciiTheme="minorAscii" w:hAnsiTheme="minorAscii" w:eastAsiaTheme="minorAscii" w:cstheme="minorAscii"/>
                <w:sz w:val="20"/>
                <w:szCs w:val="20"/>
              </w:rPr>
              <w:t xml:space="preserve">Students </w:t>
            </w:r>
            <w:r w:rsidRPr="7CFDDAB9" w:rsidR="244985F2">
              <w:rPr>
                <w:rFonts w:ascii="Calibri" w:hAnsi="Calibri" w:eastAsia="Calibri" w:cs="Calibri" w:asciiTheme="minorAscii" w:hAnsiTheme="minorAscii" w:eastAsiaTheme="minorAscii" w:cstheme="minorAscii"/>
                <w:sz w:val="20"/>
                <w:szCs w:val="20"/>
              </w:rPr>
              <w:t>continue to build on and strengthen</w:t>
            </w:r>
            <w:r w:rsidRPr="7CFDDAB9" w:rsidR="0AA7E92D">
              <w:rPr>
                <w:rFonts w:ascii="Calibri" w:hAnsi="Calibri" w:eastAsia="Calibri" w:cs="Calibri" w:asciiTheme="minorAscii" w:hAnsiTheme="minorAscii" w:eastAsiaTheme="minorAscii" w:cstheme="minorAscii"/>
                <w:sz w:val="20"/>
                <w:szCs w:val="20"/>
              </w:rPr>
              <w:t xml:space="preserve"> skills, </w:t>
            </w:r>
            <w:r w:rsidRPr="7CFDDAB9" w:rsidR="0AA7E92D">
              <w:rPr>
                <w:rFonts w:ascii="Calibri" w:hAnsi="Calibri" w:eastAsia="Calibri" w:cs="Calibri" w:asciiTheme="minorAscii" w:hAnsiTheme="minorAscii" w:eastAsiaTheme="minorAscii" w:cstheme="minorAscii"/>
                <w:sz w:val="20"/>
                <w:szCs w:val="20"/>
              </w:rPr>
              <w:t>techniques</w:t>
            </w:r>
            <w:r w:rsidRPr="7CFDDAB9" w:rsidR="0AA7E92D">
              <w:rPr>
                <w:rFonts w:ascii="Calibri" w:hAnsi="Calibri" w:eastAsia="Calibri" w:cs="Calibri" w:asciiTheme="minorAscii" w:hAnsiTheme="minorAscii" w:eastAsiaTheme="minorAscii" w:cstheme="minorAscii"/>
                <w:sz w:val="20"/>
                <w:szCs w:val="20"/>
              </w:rPr>
              <w:t xml:space="preserve"> </w:t>
            </w:r>
            <w:r w:rsidRPr="7CFDDAB9" w:rsidR="7F6830C6">
              <w:rPr>
                <w:rFonts w:ascii="Calibri" w:hAnsi="Calibri" w:eastAsia="Calibri" w:cs="Calibri" w:asciiTheme="minorAscii" w:hAnsiTheme="minorAscii" w:eastAsiaTheme="minorAscii" w:cstheme="minorAscii"/>
                <w:sz w:val="20"/>
                <w:szCs w:val="20"/>
              </w:rPr>
              <w:t xml:space="preserve">and knowledge which </w:t>
            </w:r>
            <w:r w:rsidRPr="7CFDDAB9" w:rsidR="7F6830C6">
              <w:rPr>
                <w:rFonts w:ascii="Calibri" w:hAnsi="Calibri" w:eastAsia="Calibri" w:cs="Calibri" w:asciiTheme="minorAscii" w:hAnsiTheme="minorAscii" w:eastAsiaTheme="minorAscii" w:cstheme="minorAscii"/>
                <w:sz w:val="20"/>
                <w:szCs w:val="20"/>
              </w:rPr>
              <w:t>they will</w:t>
            </w:r>
            <w:r w:rsidRPr="7CFDDAB9" w:rsidR="7F6830C6">
              <w:rPr>
                <w:rFonts w:ascii="Calibri" w:hAnsi="Calibri" w:eastAsia="Calibri" w:cs="Calibri" w:asciiTheme="minorAscii" w:hAnsiTheme="minorAscii" w:eastAsiaTheme="minorAscii" w:cstheme="minorAscii"/>
                <w:sz w:val="20"/>
                <w:szCs w:val="20"/>
              </w:rPr>
              <w:t xml:space="preserve"> apply</w:t>
            </w:r>
            <w:r w:rsidRPr="7CFDDAB9" w:rsidR="77ADEC70">
              <w:rPr>
                <w:rFonts w:ascii="Calibri" w:hAnsi="Calibri" w:eastAsia="Calibri" w:cs="Calibri" w:asciiTheme="minorAscii" w:hAnsiTheme="minorAscii" w:eastAsiaTheme="minorAscii" w:cstheme="minorAscii"/>
                <w:sz w:val="20"/>
                <w:szCs w:val="20"/>
              </w:rPr>
              <w:t xml:space="preserve"> to</w:t>
            </w:r>
            <w:r w:rsidRPr="7CFDDAB9" w:rsidR="0AA7E92D">
              <w:rPr>
                <w:rFonts w:ascii="Calibri" w:hAnsi="Calibri" w:eastAsia="Calibri" w:cs="Calibri" w:asciiTheme="minorAscii" w:hAnsiTheme="minorAscii" w:eastAsiaTheme="minorAscii" w:cstheme="minorAscii"/>
                <w:sz w:val="20"/>
                <w:szCs w:val="20"/>
              </w:rPr>
              <w:t xml:space="preserve"> their </w:t>
            </w:r>
            <w:r w:rsidRPr="7CFDDAB9" w:rsidR="7F6830C6">
              <w:rPr>
                <w:rFonts w:ascii="Calibri" w:hAnsi="Calibri" w:eastAsia="Calibri" w:cs="Calibri" w:asciiTheme="minorAscii" w:hAnsiTheme="minorAscii" w:eastAsiaTheme="minorAscii" w:cstheme="minorAscii"/>
                <w:sz w:val="20"/>
                <w:szCs w:val="20"/>
              </w:rPr>
              <w:t xml:space="preserve">final assessment. </w:t>
            </w:r>
            <w:r w:rsidRPr="7CFDDAB9" w:rsidR="216F3BEF">
              <w:rPr>
                <w:rFonts w:ascii="Calibri" w:hAnsi="Calibri" w:eastAsia="Calibri" w:cs="Calibri" w:asciiTheme="minorAscii" w:hAnsiTheme="minorAscii" w:eastAsiaTheme="minorAscii" w:cstheme="minorAscii"/>
                <w:sz w:val="20"/>
                <w:szCs w:val="20"/>
              </w:rPr>
              <w:t xml:space="preserve">They will learn the skills needed to prepare, </w:t>
            </w:r>
            <w:r w:rsidRPr="7CFDDAB9" w:rsidR="216F3BEF">
              <w:rPr>
                <w:rFonts w:ascii="Calibri" w:hAnsi="Calibri" w:eastAsia="Calibri" w:cs="Calibri" w:asciiTheme="minorAscii" w:hAnsiTheme="minorAscii" w:eastAsiaTheme="minorAscii" w:cstheme="minorAscii"/>
                <w:sz w:val="20"/>
                <w:szCs w:val="20"/>
              </w:rPr>
              <w:t>cook</w:t>
            </w:r>
            <w:r w:rsidRPr="7CFDDAB9" w:rsidR="216F3BEF">
              <w:rPr>
                <w:rFonts w:ascii="Calibri" w:hAnsi="Calibri" w:eastAsia="Calibri" w:cs="Calibri" w:asciiTheme="minorAscii" w:hAnsiTheme="minorAscii" w:eastAsiaTheme="minorAscii" w:cstheme="minorAscii"/>
                <w:sz w:val="20"/>
                <w:szCs w:val="20"/>
              </w:rPr>
              <w:t xml:space="preserve"> and present dishes. They will also learn how to review </w:t>
            </w:r>
            <w:r w:rsidRPr="7CFDDAB9" w:rsidR="216F3BEF">
              <w:rPr>
                <w:rFonts w:ascii="Calibri" w:hAnsi="Calibri" w:eastAsia="Calibri" w:cs="Calibri" w:asciiTheme="minorAscii" w:hAnsiTheme="minorAscii" w:eastAsiaTheme="minorAscii" w:cstheme="minorAscii"/>
                <w:sz w:val="20"/>
                <w:szCs w:val="20"/>
              </w:rPr>
              <w:t xml:space="preserve">and evaluate </w:t>
            </w:r>
            <w:r w:rsidRPr="7CFDDAB9" w:rsidR="216F3BEF">
              <w:rPr>
                <w:rFonts w:ascii="Calibri" w:hAnsi="Calibri" w:eastAsia="Calibri" w:cs="Calibri" w:asciiTheme="minorAscii" w:hAnsiTheme="minorAscii" w:eastAsiaTheme="minorAscii" w:cstheme="minorAscii"/>
                <w:sz w:val="20"/>
                <w:szCs w:val="20"/>
              </w:rPr>
              <w:t xml:space="preserve">their work effectively. </w:t>
            </w:r>
          </w:p>
          <w:p w:rsidR="009B418D" w:rsidP="7CFDDAB9" w:rsidRDefault="007D2207" w14:paraId="100B017F" wp14:textId="77777777">
            <w:pPr>
              <w:rPr>
                <w:rFonts w:ascii="Calibri" w:hAnsi="Calibri" w:eastAsia="Calibri" w:cs="Calibri" w:asciiTheme="minorAscii" w:hAnsiTheme="minorAscii" w:eastAsiaTheme="minorAscii" w:cstheme="minorAscii"/>
                <w:sz w:val="20"/>
                <w:szCs w:val="20"/>
              </w:rPr>
            </w:pPr>
            <w:r w:rsidRPr="7CFDDAB9" w:rsidR="007D2207">
              <w:rPr>
                <w:rFonts w:ascii="Calibri" w:hAnsi="Calibri" w:eastAsia="Calibri" w:cs="Calibri" w:asciiTheme="minorAscii" w:hAnsiTheme="minorAscii" w:eastAsiaTheme="minorAscii" w:cstheme="minorAscii"/>
                <w:sz w:val="20"/>
                <w:szCs w:val="20"/>
              </w:rPr>
              <w:t>This unit is synoptic and draws upon the knowledge gained in Unit 1. Learners will need to apply knowledge gained in the following topic areas to this unit• the operation of the front and back of house • hospitality and catering provision to meet specific requirements • health and safety in hospitality and catering provision • food safety • preventative control measures of food-induced ill health.</w:t>
            </w:r>
          </w:p>
          <w:p w:rsidRPr="007D2207" w:rsidR="007D2207" w:rsidP="7CFDDAB9" w:rsidRDefault="007D2207" w14:paraId="44EAFD9C" wp14:textId="77777777">
            <w:pPr>
              <w:rPr>
                <w:rFonts w:ascii="Calibri" w:hAnsi="Calibri" w:eastAsia="Calibri" w:cs="Calibri" w:asciiTheme="minorAscii" w:hAnsiTheme="minorAscii" w:eastAsiaTheme="minorAscii" w:cstheme="minorAscii"/>
                <w:sz w:val="20"/>
                <w:szCs w:val="20"/>
              </w:rPr>
            </w:pPr>
          </w:p>
          <w:p w:rsidR="009B418D" w:rsidP="7CFDDAB9" w:rsidRDefault="00086231" w14:paraId="0B2C4FD5" wp14:textId="77777777">
            <w:pPr>
              <w:rPr>
                <w:rFonts w:ascii="Calibri" w:hAnsi="Calibri" w:eastAsia="Calibri" w:cs="Calibri" w:asciiTheme="minorAscii" w:hAnsiTheme="minorAscii" w:eastAsiaTheme="minorAscii" w:cstheme="minorAscii"/>
                <w:sz w:val="20"/>
                <w:szCs w:val="20"/>
              </w:rPr>
            </w:pPr>
            <w:r w:rsidRPr="7CFDDAB9" w:rsidR="00086231">
              <w:rPr>
                <w:rFonts w:ascii="Calibri" w:hAnsi="Calibri" w:eastAsia="Calibri" w:cs="Calibri" w:asciiTheme="minorAscii" w:hAnsiTheme="minorAscii" w:eastAsiaTheme="minorAscii" w:cstheme="minorAscii"/>
                <w:sz w:val="20"/>
                <w:szCs w:val="20"/>
              </w:rPr>
              <w:t>S</w:t>
            </w:r>
            <w:r w:rsidRPr="7CFDDAB9" w:rsidR="00FB4755">
              <w:rPr>
                <w:rFonts w:ascii="Calibri" w:hAnsi="Calibri" w:eastAsia="Calibri" w:cs="Calibri" w:asciiTheme="minorAscii" w:hAnsiTheme="minorAscii" w:eastAsiaTheme="minorAscii" w:cstheme="minorAscii"/>
                <w:sz w:val="20"/>
                <w:szCs w:val="20"/>
              </w:rPr>
              <w:t xml:space="preserve">tudents </w:t>
            </w:r>
            <w:r w:rsidRPr="7CFDDAB9" w:rsidR="00C67CD3">
              <w:rPr>
                <w:rFonts w:ascii="Calibri" w:hAnsi="Calibri" w:eastAsia="Calibri" w:cs="Calibri" w:asciiTheme="minorAscii" w:hAnsiTheme="minorAscii" w:eastAsiaTheme="minorAscii" w:cstheme="minorAscii"/>
                <w:sz w:val="20"/>
                <w:szCs w:val="20"/>
              </w:rPr>
              <w:t>wil</w:t>
            </w:r>
            <w:r w:rsidRPr="7CFDDAB9" w:rsidR="009B418D">
              <w:rPr>
                <w:rFonts w:ascii="Calibri" w:hAnsi="Calibri" w:eastAsia="Calibri" w:cs="Calibri" w:asciiTheme="minorAscii" w:hAnsiTheme="minorAscii" w:eastAsiaTheme="minorAscii" w:cstheme="minorAscii"/>
                <w:sz w:val="20"/>
                <w:szCs w:val="20"/>
              </w:rPr>
              <w:t>l focus on medium/complex skills in preparation</w:t>
            </w:r>
            <w:r w:rsidRPr="7CFDDAB9" w:rsidR="00086231">
              <w:rPr>
                <w:rFonts w:ascii="Calibri" w:hAnsi="Calibri" w:eastAsia="Calibri" w:cs="Calibri" w:asciiTheme="minorAscii" w:hAnsiTheme="minorAscii" w:eastAsiaTheme="minorAscii" w:cstheme="minorAscii"/>
                <w:sz w:val="20"/>
                <w:szCs w:val="20"/>
              </w:rPr>
              <w:t xml:space="preserve"> for</w:t>
            </w:r>
            <w:r w:rsidRPr="7CFDDAB9" w:rsidR="009B418D">
              <w:rPr>
                <w:rFonts w:ascii="Calibri" w:hAnsi="Calibri" w:eastAsia="Calibri" w:cs="Calibri" w:asciiTheme="minorAscii" w:hAnsiTheme="minorAscii" w:eastAsiaTheme="minorAscii" w:cstheme="minorAscii"/>
                <w:sz w:val="20"/>
                <w:szCs w:val="20"/>
              </w:rPr>
              <w:t xml:space="preserve"> the assessment, these are interwoven into the practical sessions, </w:t>
            </w:r>
            <w:r w:rsidRPr="7CFDDAB9" w:rsidR="00C67CD3">
              <w:rPr>
                <w:rFonts w:ascii="Calibri" w:hAnsi="Calibri" w:eastAsia="Calibri" w:cs="Calibri" w:asciiTheme="minorAscii" w:hAnsiTheme="minorAscii" w:eastAsiaTheme="minorAscii" w:cstheme="minorAscii"/>
                <w:sz w:val="20"/>
                <w:szCs w:val="20"/>
              </w:rPr>
              <w:t>including:</w:t>
            </w:r>
          </w:p>
          <w:p w:rsidRPr="00850AFD" w:rsidR="009B418D" w:rsidP="7CFDDAB9" w:rsidRDefault="009B418D" w14:paraId="0CED42BE" wp14:textId="77777777">
            <w:pPr>
              <w:rPr>
                <w:rFonts w:ascii="Calibri" w:hAnsi="Calibri" w:eastAsia="Calibri" w:cs="Calibri" w:asciiTheme="minorAscii" w:hAnsiTheme="minorAscii" w:eastAsiaTheme="minorAscii" w:cstheme="minorAscii"/>
                <w:sz w:val="20"/>
                <w:szCs w:val="20"/>
              </w:rPr>
            </w:pPr>
            <w:r w:rsidRPr="7CFDDAB9" w:rsidR="009B418D">
              <w:rPr>
                <w:rFonts w:ascii="Calibri" w:hAnsi="Calibri" w:eastAsia="Calibri" w:cs="Calibri" w:asciiTheme="minorAscii" w:hAnsiTheme="minorAscii" w:eastAsiaTheme="minorAscii" w:cstheme="minorAscii"/>
                <w:sz w:val="20"/>
                <w:szCs w:val="20"/>
              </w:rPr>
              <w:t>Use of herbs and spices to adapt recipes</w:t>
            </w:r>
            <w:r w:rsidRPr="7CFDDAB9" w:rsidR="007D2207">
              <w:rPr>
                <w:rFonts w:ascii="Calibri" w:hAnsi="Calibri" w:eastAsia="Calibri" w:cs="Calibri" w:asciiTheme="minorAscii" w:hAnsiTheme="minorAscii" w:eastAsiaTheme="minorAscii" w:cstheme="minorAscii"/>
                <w:sz w:val="20"/>
                <w:szCs w:val="20"/>
              </w:rPr>
              <w:t xml:space="preserve">, emulsion (dressings and side salads </w:t>
            </w:r>
            <w:r w:rsidRPr="7CFDDAB9" w:rsidR="007D2207">
              <w:rPr>
                <w:rFonts w:ascii="Calibri" w:hAnsi="Calibri" w:eastAsia="Calibri" w:cs="Calibri" w:asciiTheme="minorAscii" w:hAnsiTheme="minorAscii" w:eastAsiaTheme="minorAscii" w:cstheme="minorAscii"/>
                <w:sz w:val="20"/>
                <w:szCs w:val="20"/>
              </w:rPr>
              <w:t>presentation and mayonnaise</w:t>
            </w:r>
            <w:r w:rsidRPr="7CFDDAB9" w:rsidR="007D2207">
              <w:rPr>
                <w:rFonts w:ascii="Calibri" w:hAnsi="Calibri" w:eastAsia="Calibri" w:cs="Calibri" w:asciiTheme="minorAscii" w:hAnsiTheme="minorAscii" w:eastAsiaTheme="minorAscii" w:cstheme="minorAscii"/>
                <w:sz w:val="20"/>
                <w:szCs w:val="20"/>
              </w:rPr>
              <w:t xml:space="preserve"> and coleslaw)</w:t>
            </w:r>
          </w:p>
          <w:p w:rsidR="00C67CD3" w:rsidP="7CFDDAB9" w:rsidRDefault="009B418D" w14:paraId="3A0DFD20" wp14:textId="77777777">
            <w:pPr>
              <w:rPr>
                <w:rFonts w:ascii="Calibri" w:hAnsi="Calibri" w:eastAsia="Calibri" w:cs="Calibri" w:asciiTheme="minorAscii" w:hAnsiTheme="minorAscii" w:eastAsiaTheme="minorAscii" w:cstheme="minorAscii"/>
                <w:sz w:val="20"/>
                <w:szCs w:val="20"/>
              </w:rPr>
            </w:pPr>
            <w:r w:rsidRPr="7CFDDAB9" w:rsidR="009B418D">
              <w:rPr>
                <w:rFonts w:ascii="Calibri" w:hAnsi="Calibri" w:eastAsia="Calibri" w:cs="Calibri" w:asciiTheme="minorAscii" w:hAnsiTheme="minorAscii" w:eastAsiaTheme="minorAscii" w:cstheme="minorAscii"/>
                <w:sz w:val="20"/>
                <w:szCs w:val="20"/>
              </w:rPr>
              <w:t>Preparation techniques – skinning (tomatoes) &amp; making salsa, pureeing</w:t>
            </w:r>
            <w:r w:rsidRPr="7CFDDAB9" w:rsidR="007D2207">
              <w:rPr>
                <w:rFonts w:ascii="Calibri" w:hAnsi="Calibri" w:eastAsia="Calibri" w:cs="Calibri" w:asciiTheme="minorAscii" w:hAnsiTheme="minorAscii" w:eastAsiaTheme="minorAscii" w:cstheme="minorAscii"/>
                <w:sz w:val="20"/>
                <w:szCs w:val="20"/>
              </w:rPr>
              <w:t xml:space="preserve">, </w:t>
            </w:r>
          </w:p>
          <w:p w:rsidR="009B418D" w:rsidP="7CFDDAB9" w:rsidRDefault="009B418D" w14:paraId="2E64B3D9" wp14:textId="77777777">
            <w:pPr>
              <w:rPr>
                <w:rFonts w:ascii="Calibri" w:hAnsi="Calibri" w:eastAsia="Calibri" w:cs="Calibri" w:asciiTheme="minorAscii" w:hAnsiTheme="minorAscii" w:eastAsiaTheme="minorAscii" w:cstheme="minorAscii"/>
                <w:sz w:val="20"/>
                <w:szCs w:val="20"/>
              </w:rPr>
            </w:pPr>
            <w:r w:rsidRPr="7CFDDAB9" w:rsidR="009B418D">
              <w:rPr>
                <w:rFonts w:ascii="Calibri" w:hAnsi="Calibri" w:eastAsia="Calibri" w:cs="Calibri" w:asciiTheme="minorAscii" w:hAnsiTheme="minorAscii" w:eastAsiaTheme="minorAscii" w:cstheme="minorAscii"/>
                <w:sz w:val="20"/>
                <w:szCs w:val="20"/>
              </w:rPr>
              <w:t xml:space="preserve">Knife techniques – segmenting, </w:t>
            </w:r>
          </w:p>
          <w:p w:rsidRPr="00850AFD" w:rsidR="009B418D" w:rsidP="7CFDDAB9" w:rsidRDefault="009B418D" w14:paraId="2A6142D9" wp14:textId="77777777">
            <w:pPr>
              <w:rPr>
                <w:rFonts w:ascii="Calibri" w:hAnsi="Calibri" w:eastAsia="Calibri" w:cs="Calibri" w:asciiTheme="minorAscii" w:hAnsiTheme="minorAscii" w:eastAsiaTheme="minorAscii" w:cstheme="minorAscii"/>
                <w:sz w:val="20"/>
                <w:szCs w:val="20"/>
              </w:rPr>
            </w:pPr>
            <w:r w:rsidRPr="7CFDDAB9" w:rsidR="009B418D">
              <w:rPr>
                <w:rFonts w:ascii="Calibri" w:hAnsi="Calibri" w:eastAsia="Calibri" w:cs="Calibri" w:asciiTheme="minorAscii" w:hAnsiTheme="minorAscii" w:eastAsiaTheme="minorAscii" w:cstheme="minorAscii"/>
                <w:sz w:val="20"/>
                <w:szCs w:val="20"/>
              </w:rPr>
              <w:t>Cooking methods</w:t>
            </w:r>
            <w:r w:rsidRPr="7CFDDAB9" w:rsidR="007D2207">
              <w:rPr>
                <w:rFonts w:ascii="Calibri" w:hAnsi="Calibri" w:eastAsia="Calibri" w:cs="Calibri" w:asciiTheme="minorAscii" w:hAnsiTheme="minorAscii" w:eastAsiaTheme="minorAscii" w:cstheme="minorAscii"/>
                <w:sz w:val="20"/>
                <w:szCs w:val="20"/>
              </w:rPr>
              <w:t xml:space="preserve"> – griddling, setting,</w:t>
            </w:r>
          </w:p>
        </w:tc>
      </w:tr>
      <w:tr xmlns:wp14="http://schemas.microsoft.com/office/word/2010/wordml" w:rsidRPr="00315BD8" w:rsidR="00C033CB" w:rsidTr="7CFDDAB9" w14:paraId="0F268E0D" wp14:textId="77777777">
        <w:trPr>
          <w:trHeight w:val="70"/>
        </w:trPr>
        <w:tc>
          <w:tcPr>
            <w:tcW w:w="1365" w:type="dxa"/>
            <w:shd w:val="clear" w:color="auto" w:fill="auto"/>
            <w:tcMar/>
          </w:tcPr>
          <w:p w:rsidRPr="00315BD8" w:rsidR="00C033CB" w:rsidP="7CFDDAB9" w:rsidRDefault="00C033CB" w14:paraId="167E4B85" wp14:textId="6A423A21">
            <w:pPr>
              <w:rPr>
                <w:rFonts w:ascii="Calibri" w:hAnsi="Calibri" w:eastAsia="Calibri" w:cs="Calibri" w:asciiTheme="minorAscii" w:hAnsiTheme="minorAscii" w:eastAsiaTheme="minorAscii" w:cstheme="minorAscii"/>
                <w:b w:val="1"/>
                <w:bCs w:val="1"/>
                <w:sz w:val="20"/>
                <w:szCs w:val="20"/>
              </w:rPr>
            </w:pPr>
            <w:r w:rsidRPr="7CFDDAB9" w:rsidR="5FB34A93">
              <w:rPr>
                <w:rFonts w:ascii="Calibri" w:hAnsi="Calibri" w:eastAsia="Calibri" w:cs="Calibri" w:asciiTheme="minorAscii" w:hAnsiTheme="minorAscii" w:eastAsiaTheme="minorAscii" w:cstheme="minorAscii"/>
                <w:b w:val="1"/>
                <w:bCs w:val="1"/>
                <w:sz w:val="20"/>
                <w:szCs w:val="20"/>
              </w:rPr>
              <w:t xml:space="preserve">Autumn </w:t>
            </w:r>
          </w:p>
          <w:p w:rsidRPr="00315BD8" w:rsidR="00C033CB" w:rsidP="7CFDDAB9" w:rsidRDefault="00C033CB" w14:paraId="1F31C491" wp14:textId="1CCD1E61">
            <w:pPr>
              <w:rPr>
                <w:rFonts w:ascii="Calibri" w:hAnsi="Calibri" w:eastAsia="Calibri" w:cs="Calibri" w:asciiTheme="minorAscii" w:hAnsiTheme="minorAscii" w:eastAsiaTheme="minorAscii" w:cstheme="minorAscii"/>
                <w:b w:val="1"/>
                <w:bCs w:val="1"/>
                <w:sz w:val="20"/>
                <w:szCs w:val="20"/>
              </w:rPr>
            </w:pPr>
            <w:r w:rsidRPr="7CFDDAB9" w:rsidR="5FB34A93">
              <w:rPr>
                <w:rFonts w:ascii="Calibri" w:hAnsi="Calibri" w:eastAsia="Calibri" w:cs="Calibri" w:asciiTheme="minorAscii" w:hAnsiTheme="minorAscii" w:eastAsiaTheme="minorAscii" w:cstheme="minorAscii"/>
                <w:b w:val="1"/>
                <w:bCs w:val="1"/>
                <w:sz w:val="20"/>
                <w:szCs w:val="20"/>
              </w:rPr>
              <w:t>1</w:t>
            </w:r>
            <w:r w:rsidRPr="7CFDDAB9" w:rsidR="6CC906C6">
              <w:rPr>
                <w:rFonts w:ascii="Calibri" w:hAnsi="Calibri" w:eastAsia="Calibri" w:cs="Calibri" w:asciiTheme="minorAscii" w:hAnsiTheme="minorAscii" w:eastAsiaTheme="minorAscii" w:cstheme="minorAscii"/>
                <w:b w:val="1"/>
                <w:bCs w:val="1"/>
                <w:sz w:val="20"/>
                <w:szCs w:val="20"/>
              </w:rPr>
              <w:t xml:space="preserve"> &amp; 2</w:t>
            </w:r>
          </w:p>
        </w:tc>
        <w:tc>
          <w:tcPr>
            <w:tcW w:w="14430" w:type="dxa"/>
            <w:shd w:val="clear" w:color="auto" w:fill="auto"/>
            <w:tcMar/>
          </w:tcPr>
          <w:p w:rsidR="00C033CB" w:rsidP="7CFDDAB9" w:rsidRDefault="00C033CB" w14:paraId="5F0D8999" wp14:textId="77777777">
            <w:pPr>
              <w:rPr>
                <w:rFonts w:ascii="Calibri" w:hAnsi="Calibri" w:eastAsia="Calibri" w:cs="Calibri" w:asciiTheme="minorAscii" w:hAnsiTheme="minorAscii" w:eastAsiaTheme="minorAscii" w:cstheme="minorAscii"/>
                <w:b w:val="1"/>
                <w:bCs w:val="1"/>
                <w:sz w:val="20"/>
                <w:szCs w:val="20"/>
              </w:rPr>
            </w:pPr>
            <w:r w:rsidRPr="7CFDDAB9" w:rsidR="00C033CB">
              <w:rPr>
                <w:rFonts w:ascii="Calibri" w:hAnsi="Calibri" w:eastAsia="Calibri" w:cs="Calibri" w:asciiTheme="minorAscii" w:hAnsiTheme="minorAscii" w:eastAsiaTheme="minorAscii" w:cstheme="minorAscii"/>
                <w:b w:val="1"/>
                <w:bCs w:val="1"/>
                <w:sz w:val="20"/>
                <w:szCs w:val="20"/>
              </w:rPr>
              <w:t xml:space="preserve">Know </w:t>
            </w:r>
          </w:p>
          <w:p w:rsidRPr="00850AFD" w:rsidR="00440B56" w:rsidP="7CFDDAB9" w:rsidRDefault="00440B56" w14:paraId="4B94D5A5" wp14:textId="77777777">
            <w:pPr>
              <w:rPr>
                <w:rFonts w:ascii="Calibri" w:hAnsi="Calibri" w:eastAsia="Calibri" w:cs="Calibri" w:asciiTheme="minorAscii" w:hAnsiTheme="minorAscii" w:eastAsiaTheme="minorAscii" w:cstheme="minorAscii"/>
                <w:b w:val="1"/>
                <w:bCs w:val="1"/>
                <w:sz w:val="20"/>
                <w:szCs w:val="20"/>
              </w:rPr>
            </w:pPr>
          </w:p>
          <w:p w:rsidRPr="00850AFD" w:rsidR="00D141FE" w:rsidP="7CFDDAB9" w:rsidRDefault="00D141FE" w14:paraId="62A2206A" wp14:textId="77777777">
            <w:pPr>
              <w:rPr>
                <w:rFonts w:ascii="Calibri" w:hAnsi="Calibri" w:eastAsia="Calibri" w:cs="Calibri" w:asciiTheme="minorAscii" w:hAnsiTheme="minorAscii" w:eastAsiaTheme="minorAscii" w:cstheme="minorAscii"/>
                <w:sz w:val="20"/>
                <w:szCs w:val="20"/>
              </w:rPr>
            </w:pPr>
            <w:r w:rsidRPr="7CFDDAB9" w:rsidR="00D141FE">
              <w:rPr>
                <w:rFonts w:ascii="Calibri" w:hAnsi="Calibri" w:eastAsia="Calibri" w:cs="Calibri" w:asciiTheme="minorAscii" w:hAnsiTheme="minorAscii" w:eastAsiaTheme="minorAscii" w:cstheme="minorAscii"/>
                <w:b w:val="1"/>
                <w:bCs w:val="1"/>
                <w:sz w:val="20"/>
                <w:szCs w:val="20"/>
              </w:rPr>
              <w:t>Unit 2 Understanding the importance of nutrition</w:t>
            </w:r>
          </w:p>
          <w:p w:rsidRPr="00CC3F21" w:rsidR="007D2207" w:rsidP="7CFDDAB9" w:rsidRDefault="007D2207" w14:paraId="4EE184A2"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7D2207">
              <w:rPr>
                <w:rFonts w:ascii="Calibri" w:hAnsi="Calibri" w:eastAsia="Calibri" w:cs="Calibri" w:asciiTheme="minorAscii" w:hAnsiTheme="minorAscii" w:eastAsiaTheme="minorAscii" w:cstheme="minorAscii"/>
                <w:sz w:val="20"/>
                <w:szCs w:val="20"/>
              </w:rPr>
              <w:t>Recall nutrients and food sources. Recall Eatwell Guide and dietary guidelines</w:t>
            </w:r>
            <w:r w:rsidRPr="7CFDDAB9" w:rsidR="007D2207">
              <w:rPr>
                <w:rFonts w:ascii="Calibri" w:hAnsi="Calibri" w:eastAsia="Calibri" w:cs="Calibri" w:asciiTheme="minorAscii" w:hAnsiTheme="minorAscii" w:eastAsiaTheme="minorAscii" w:cstheme="minorAscii"/>
                <w:sz w:val="20"/>
                <w:szCs w:val="20"/>
              </w:rPr>
              <w:t xml:space="preserve"> </w:t>
            </w:r>
            <w:r w:rsidRPr="7CFDDAB9" w:rsidR="007D2207">
              <w:rPr>
                <w:rFonts w:ascii="Calibri" w:hAnsi="Calibri" w:eastAsia="Calibri" w:cs="Calibri" w:asciiTheme="minorAscii" w:hAnsiTheme="minorAscii" w:eastAsiaTheme="minorAscii" w:cstheme="minorAscii"/>
                <w:sz w:val="20"/>
                <w:szCs w:val="20"/>
              </w:rPr>
              <w:t>Recall - Know and understand life stages and nutritional needs.</w:t>
            </w:r>
          </w:p>
          <w:p w:rsidRPr="00CC3F21" w:rsidR="007D2207" w:rsidP="7CFDDAB9" w:rsidRDefault="007D2207" w14:paraId="6D6E1B0F"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7D2207">
              <w:rPr>
                <w:rFonts w:ascii="Calibri" w:hAnsi="Calibri" w:eastAsia="Calibri" w:cs="Calibri" w:asciiTheme="minorAscii" w:hAnsiTheme="minorAscii" w:eastAsiaTheme="minorAscii" w:cstheme="minorAscii"/>
                <w:sz w:val="20"/>
                <w:szCs w:val="20"/>
              </w:rPr>
              <w:t>Recall presentation techniques</w:t>
            </w:r>
          </w:p>
          <w:p w:rsidRPr="00CC3F21" w:rsidR="00CC3F21" w:rsidP="7CFDDAB9" w:rsidRDefault="00CC3F21" w14:paraId="5D23736E"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Recall special dietary needs and foods to avoid.</w:t>
            </w:r>
          </w:p>
          <w:p w:rsidRPr="00CC3F21" w:rsidR="00CC3F21" w:rsidP="7CFDDAB9" w:rsidRDefault="00CC3F21" w14:paraId="222E2F5E"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understanding of how different cooking methods affect the nutritional value of foods.</w:t>
            </w:r>
          </w:p>
          <w:p w:rsidRPr="00CC3F21" w:rsidR="00CC3F21" w:rsidP="7CFDDAB9" w:rsidRDefault="00CC3F21" w14:paraId="6D78CF58"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understanding of menu types, what information should be on it</w:t>
            </w:r>
          </w:p>
          <w:p w:rsidRPr="00CC3F21" w:rsidR="00CC3F21" w:rsidP="7CFDDAB9" w:rsidRDefault="00CC3F21" w14:paraId="416C15D4"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gain understanding of factors that must be considered when proposing dishes</w:t>
            </w:r>
          </w:p>
          <w:p w:rsidRPr="005705CA" w:rsidR="00CC3F21" w:rsidP="7CFDDAB9" w:rsidRDefault="00CC3F21" w14:paraId="11CB3D7B"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gain understanding on how the environment is affected by food production</w:t>
            </w:r>
          </w:p>
          <w:p w:rsidRPr="005705CA" w:rsidR="00CC3F21" w:rsidP="7CFDDAB9" w:rsidRDefault="00CC3F21" w14:paraId="33EB4B2E"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gain understanding on meeting customer needs and the factors which affect menu planning</w:t>
            </w:r>
          </w:p>
          <w:p w:rsidRPr="005705CA" w:rsidR="00CC3F21" w:rsidP="7CFDDAB9" w:rsidRDefault="00CC3F21" w14:paraId="4199C61C"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gain understanding on meeting customer needs and the factors which affect menu planning.</w:t>
            </w:r>
            <w:r w:rsidRPr="7CFDDAB9" w:rsidR="005705CA">
              <w:rPr>
                <w:rFonts w:ascii="Calibri" w:hAnsi="Calibri" w:eastAsia="Calibri" w:cs="Calibri" w:asciiTheme="minorAscii" w:hAnsiTheme="minorAscii" w:eastAsiaTheme="minorAscii" w:cstheme="minorAscii"/>
                <w:sz w:val="20"/>
                <w:szCs w:val="20"/>
              </w:rPr>
              <w:t xml:space="preserve"> </w:t>
            </w:r>
            <w:r w:rsidRPr="7CFDDAB9" w:rsidR="00CC3F21">
              <w:rPr>
                <w:rFonts w:ascii="Calibri" w:hAnsi="Calibri" w:eastAsia="Calibri" w:cs="Calibri" w:asciiTheme="minorAscii" w:hAnsiTheme="minorAscii" w:eastAsiaTheme="minorAscii" w:cstheme="minorAscii"/>
                <w:sz w:val="20"/>
                <w:szCs w:val="20"/>
              </w:rPr>
              <w:t>Know net profit and gross profit</w:t>
            </w:r>
          </w:p>
          <w:p w:rsidR="00AC0136" w:rsidP="7CFDDAB9" w:rsidRDefault="00AC0136" w14:paraId="3DEEC669" wp14:textId="77777777">
            <w:pPr>
              <w:rPr>
                <w:rFonts w:ascii="Calibri" w:hAnsi="Calibri" w:eastAsia="Calibri" w:cs="Calibri" w:asciiTheme="minorAscii" w:hAnsiTheme="minorAscii" w:eastAsiaTheme="minorAscii" w:cstheme="minorAscii"/>
                <w:b w:val="1"/>
                <w:bCs w:val="1"/>
                <w:sz w:val="20"/>
                <w:szCs w:val="20"/>
              </w:rPr>
            </w:pPr>
          </w:p>
          <w:p w:rsidRPr="00850AFD" w:rsidR="00AB2B30" w:rsidP="7CFDDAB9" w:rsidRDefault="00AB2B30" w14:paraId="260D162B" wp14:textId="77777777">
            <w:pPr>
              <w:rPr>
                <w:rFonts w:ascii="Calibri" w:hAnsi="Calibri" w:eastAsia="Calibri" w:cs="Calibri" w:asciiTheme="minorAscii" w:hAnsiTheme="minorAscii" w:eastAsiaTheme="minorAscii" w:cstheme="minorAscii"/>
                <w:b w:val="1"/>
                <w:bCs w:val="1"/>
                <w:color w:val="000000" w:themeColor="text1"/>
                <w:sz w:val="20"/>
                <w:szCs w:val="20"/>
                <w:lang w:val="en-US"/>
              </w:rPr>
            </w:pPr>
            <w:r w:rsidRPr="7CFDDAB9" w:rsidR="00AB2B30">
              <w:rPr>
                <w:rFonts w:ascii="Calibri" w:hAnsi="Calibri" w:eastAsia="Calibri" w:cs="Calibri" w:asciiTheme="minorAscii" w:hAnsiTheme="minorAscii" w:eastAsiaTheme="minorAscii" w:cstheme="minorAscii"/>
                <w:b w:val="1"/>
                <w:bCs w:val="1"/>
                <w:sz w:val="20"/>
                <w:szCs w:val="20"/>
                <w:lang w:val="en-US"/>
              </w:rPr>
              <w:t>Practical</w:t>
            </w:r>
          </w:p>
          <w:p w:rsidR="00AB2B30" w:rsidP="7CFDDAB9" w:rsidRDefault="00AB2B30" w14:paraId="685BA293" wp14:textId="77777777">
            <w:pPr>
              <w:rPr>
                <w:rFonts w:ascii="Calibri" w:hAnsi="Calibri" w:eastAsia="Calibri" w:cs="Calibri" w:asciiTheme="minorAscii" w:hAnsiTheme="minorAscii" w:eastAsiaTheme="minorAscii" w:cstheme="minorAscii"/>
                <w:color w:val="000000" w:themeColor="text1"/>
                <w:sz w:val="20"/>
                <w:szCs w:val="20"/>
              </w:rPr>
            </w:pPr>
            <w:r w:rsidRPr="7CFDDAB9" w:rsidR="00AB2B30">
              <w:rPr>
                <w:rFonts w:ascii="Calibri" w:hAnsi="Calibri" w:eastAsia="Calibri" w:cs="Calibri" w:asciiTheme="minorAscii" w:hAnsiTheme="minorAscii" w:eastAsiaTheme="minorAscii" w:cstheme="minorAscii"/>
                <w:color w:val="000000" w:themeColor="text1" w:themeTint="FF" w:themeShade="FF"/>
                <w:sz w:val="20"/>
                <w:szCs w:val="20"/>
              </w:rPr>
              <w:t xml:space="preserve">Learners should </w:t>
            </w:r>
            <w:r w:rsidRPr="7CFDDAB9" w:rsidR="00AB2B30">
              <w:rPr>
                <w:rFonts w:ascii="Calibri" w:hAnsi="Calibri" w:eastAsia="Calibri" w:cs="Calibri" w:asciiTheme="minorAscii" w:hAnsiTheme="minorAscii" w:eastAsiaTheme="minorAscii" w:cstheme="minorAscii"/>
                <w:color w:val="000000" w:themeColor="text1" w:themeTint="FF" w:themeShade="FF"/>
                <w:sz w:val="20"/>
                <w:szCs w:val="20"/>
              </w:rPr>
              <w:t>acquire</w:t>
            </w:r>
            <w:r w:rsidRPr="7CFDDAB9" w:rsidR="00AB2B30">
              <w:rPr>
                <w:rFonts w:ascii="Calibri" w:hAnsi="Calibri" w:eastAsia="Calibri" w:cs="Calibri" w:asciiTheme="minorAscii" w:hAnsiTheme="minorAscii" w:eastAsiaTheme="minorAscii" w:cstheme="minorAscii"/>
                <w:color w:val="000000" w:themeColor="text1" w:themeTint="FF" w:themeShade="FF"/>
                <w:sz w:val="20"/>
                <w:szCs w:val="20"/>
              </w:rPr>
              <w:t xml:space="preserve"> knowledge of skills, techniques and food safety and apply to practical sessions</w:t>
            </w:r>
          </w:p>
          <w:p w:rsidRPr="00440B56" w:rsidR="00CC3F21" w:rsidP="7CFDDAB9" w:rsidRDefault="00CC3F21" w14:paraId="348F5AE2" wp14:textId="77777777">
            <w:pPr>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of skinning tomatoes.</w:t>
            </w:r>
          </w:p>
          <w:p w:rsidR="00440B56" w:rsidP="7CFDDAB9" w:rsidRDefault="00CC3F21" w14:paraId="2E1B590B" wp14:textId="77777777">
            <w:pPr>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gain understanding of complex preparation and presentation skills</w:t>
            </w:r>
          </w:p>
          <w:p w:rsidRPr="00440B56" w:rsidR="00CC3F21" w:rsidP="7CFDDAB9" w:rsidRDefault="00CC3F21" w14:paraId="7C36140A" wp14:textId="77777777">
            <w:pPr>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Acquire</w:t>
            </w:r>
            <w:r w:rsidRPr="7CFDDAB9" w:rsidR="00CC3F21">
              <w:rPr>
                <w:rFonts w:ascii="Calibri" w:hAnsi="Calibri" w:eastAsia="Calibri" w:cs="Calibri" w:asciiTheme="minorAscii" w:hAnsiTheme="minorAscii" w:eastAsiaTheme="minorAscii" w:cstheme="minorAscii"/>
                <w:sz w:val="20"/>
                <w:szCs w:val="20"/>
              </w:rPr>
              <w:t xml:space="preserve"> knowledge and gain understanding of herbs and spices. Know some dishes they can be used for?</w:t>
            </w:r>
          </w:p>
          <w:p w:rsidRPr="00440B56" w:rsidR="005705CA" w:rsidP="7CFDDAB9" w:rsidRDefault="005705CA" w14:paraId="48C23B22" wp14:textId="77777777">
            <w:pPr>
              <w:rPr>
                <w:rFonts w:ascii="Calibri" w:hAnsi="Calibri" w:eastAsia="Calibri" w:cs="Calibri" w:asciiTheme="minorAscii" w:hAnsiTheme="minorAscii" w:eastAsiaTheme="minorAscii" w:cstheme="minorAscii"/>
                <w:sz w:val="20"/>
                <w:szCs w:val="20"/>
              </w:rPr>
            </w:pPr>
            <w:r w:rsidRPr="7CFDDAB9" w:rsidR="005705CA">
              <w:rPr>
                <w:rFonts w:ascii="Calibri" w:hAnsi="Calibri" w:eastAsia="Calibri" w:cs="Calibri" w:asciiTheme="minorAscii" w:hAnsiTheme="minorAscii" w:eastAsiaTheme="minorAscii" w:cstheme="minorAscii"/>
                <w:sz w:val="20"/>
                <w:szCs w:val="20"/>
              </w:rPr>
              <w:t>Recall presentation techniques</w:t>
            </w:r>
          </w:p>
          <w:p w:rsidRPr="00440B56" w:rsidR="005705CA" w:rsidP="7CFDDAB9" w:rsidRDefault="005705CA" w14:paraId="63FB253A" wp14:textId="77777777">
            <w:pPr>
              <w:rPr>
                <w:rFonts w:ascii="Calibri" w:hAnsi="Calibri" w:eastAsia="Calibri" w:cs="Calibri" w:asciiTheme="minorAscii" w:hAnsiTheme="minorAscii" w:eastAsiaTheme="minorAscii" w:cstheme="minorAscii"/>
                <w:sz w:val="20"/>
                <w:szCs w:val="20"/>
              </w:rPr>
            </w:pPr>
            <w:r w:rsidRPr="7CFDDAB9" w:rsidR="005705CA">
              <w:rPr>
                <w:rFonts w:ascii="Calibri" w:hAnsi="Calibri" w:eastAsia="Calibri" w:cs="Calibri" w:asciiTheme="minorAscii" w:hAnsiTheme="minorAscii" w:eastAsiaTheme="minorAscii" w:cstheme="minorAscii"/>
                <w:sz w:val="20"/>
                <w:szCs w:val="20"/>
              </w:rPr>
              <w:t>Acquire</w:t>
            </w:r>
            <w:r w:rsidRPr="7CFDDAB9" w:rsidR="005705CA">
              <w:rPr>
                <w:rFonts w:ascii="Calibri" w:hAnsi="Calibri" w:eastAsia="Calibri" w:cs="Calibri" w:asciiTheme="minorAscii" w:hAnsiTheme="minorAscii" w:eastAsiaTheme="minorAscii" w:cstheme="minorAscii"/>
                <w:sz w:val="20"/>
                <w:szCs w:val="20"/>
              </w:rPr>
              <w:t xml:space="preserve"> knowledge and understanding of segmenting.</w:t>
            </w:r>
            <w:r w:rsidRPr="7CFDDAB9" w:rsidR="005705CA">
              <w:rPr>
                <w:rFonts w:ascii="Calibri" w:hAnsi="Calibri" w:eastAsia="Calibri" w:cs="Calibri" w:asciiTheme="minorAscii" w:hAnsiTheme="minorAscii" w:eastAsiaTheme="minorAscii" w:cstheme="minorAscii"/>
                <w:sz w:val="20"/>
                <w:szCs w:val="20"/>
              </w:rPr>
              <w:t xml:space="preserve"> </w:t>
            </w:r>
            <w:r w:rsidRPr="7CFDDAB9" w:rsidR="005705CA">
              <w:rPr>
                <w:rFonts w:ascii="Calibri" w:hAnsi="Calibri" w:eastAsia="Calibri" w:cs="Calibri" w:asciiTheme="minorAscii" w:hAnsiTheme="minorAscii" w:eastAsiaTheme="minorAscii" w:cstheme="minorAscii"/>
                <w:sz w:val="20"/>
                <w:szCs w:val="20"/>
              </w:rPr>
              <w:t>Understand what dehydration is.</w:t>
            </w:r>
          </w:p>
          <w:p w:rsidRPr="00440B56" w:rsidR="005705CA" w:rsidP="7CFDDAB9" w:rsidRDefault="005705CA" w14:paraId="24A3A20D" wp14:textId="77777777">
            <w:pPr>
              <w:rPr>
                <w:rFonts w:ascii="Calibri" w:hAnsi="Calibri" w:eastAsia="Calibri" w:cs="Calibri" w:asciiTheme="minorAscii" w:hAnsiTheme="minorAscii" w:eastAsiaTheme="minorAscii" w:cstheme="minorAscii"/>
                <w:sz w:val="20"/>
                <w:szCs w:val="20"/>
              </w:rPr>
            </w:pPr>
            <w:r w:rsidRPr="7CFDDAB9" w:rsidR="005705CA">
              <w:rPr>
                <w:rFonts w:ascii="Calibri" w:hAnsi="Calibri" w:eastAsia="Calibri" w:cs="Calibri" w:asciiTheme="minorAscii" w:hAnsiTheme="minorAscii" w:eastAsiaTheme="minorAscii" w:cstheme="minorAscii"/>
                <w:sz w:val="20"/>
                <w:szCs w:val="20"/>
              </w:rPr>
              <w:t>Acquire</w:t>
            </w:r>
            <w:r w:rsidRPr="7CFDDAB9" w:rsidR="005705CA">
              <w:rPr>
                <w:rFonts w:ascii="Calibri" w:hAnsi="Calibri" w:eastAsia="Calibri" w:cs="Calibri" w:asciiTheme="minorAscii" w:hAnsiTheme="minorAscii" w:eastAsiaTheme="minorAscii" w:cstheme="minorAscii"/>
                <w:sz w:val="20"/>
                <w:szCs w:val="20"/>
              </w:rPr>
              <w:t xml:space="preserve"> knowledge and gain understanding of how to use pureeing as a technique.</w:t>
            </w:r>
            <w:r w:rsidRPr="7CFDDAB9" w:rsidR="005705CA">
              <w:rPr>
                <w:rFonts w:ascii="Calibri" w:hAnsi="Calibri" w:eastAsia="Calibri" w:cs="Calibri" w:asciiTheme="minorAscii" w:hAnsiTheme="minorAscii" w:eastAsiaTheme="minorAscii" w:cstheme="minorAscii"/>
                <w:sz w:val="20"/>
                <w:szCs w:val="20"/>
              </w:rPr>
              <w:t xml:space="preserve"> </w:t>
            </w:r>
            <w:r w:rsidRPr="7CFDDAB9" w:rsidR="005705CA">
              <w:rPr>
                <w:rFonts w:ascii="Calibri" w:hAnsi="Calibri" w:eastAsia="Calibri" w:cs="Calibri" w:asciiTheme="minorAscii" w:hAnsiTheme="minorAscii" w:eastAsiaTheme="minorAscii" w:cstheme="minorAscii"/>
                <w:sz w:val="20"/>
                <w:szCs w:val="20"/>
              </w:rPr>
              <w:t xml:space="preserve">Know how to present a puree </w:t>
            </w:r>
          </w:p>
          <w:p w:rsidRPr="00850AFD" w:rsidR="00850AFD" w:rsidP="7CFDDAB9" w:rsidRDefault="00850AFD" w14:paraId="3656B9AB" wp14:textId="77777777">
            <w:pPr>
              <w:rPr>
                <w:rFonts w:ascii="Calibri" w:hAnsi="Calibri" w:eastAsia="Calibri" w:cs="Calibri" w:asciiTheme="minorAscii" w:hAnsiTheme="minorAscii" w:eastAsiaTheme="minorAscii" w:cstheme="minorAscii"/>
                <w:b w:val="1"/>
                <w:bCs w:val="1"/>
                <w:sz w:val="20"/>
                <w:szCs w:val="20"/>
                <w:lang w:val="en-US"/>
              </w:rPr>
            </w:pPr>
          </w:p>
          <w:p w:rsidR="000D5D2C" w:rsidP="7CFDDAB9" w:rsidRDefault="000D5D2C" w14:paraId="58137074" wp14:textId="77777777">
            <w:pPr>
              <w:rPr>
                <w:rFonts w:ascii="Calibri" w:hAnsi="Calibri" w:eastAsia="Calibri" w:cs="Calibri" w:asciiTheme="minorAscii" w:hAnsiTheme="minorAscii" w:eastAsiaTheme="minorAscii" w:cstheme="minorAscii"/>
                <w:b w:val="1"/>
                <w:bCs w:val="1"/>
                <w:sz w:val="20"/>
                <w:szCs w:val="20"/>
                <w:lang w:val="en-US"/>
              </w:rPr>
            </w:pPr>
            <w:r w:rsidRPr="7CFDDAB9" w:rsidR="000D5D2C">
              <w:rPr>
                <w:rFonts w:ascii="Calibri" w:hAnsi="Calibri" w:eastAsia="Calibri" w:cs="Calibri" w:asciiTheme="minorAscii" w:hAnsiTheme="minorAscii" w:eastAsiaTheme="minorAscii" w:cstheme="minorAscii"/>
                <w:b w:val="1"/>
                <w:bCs w:val="1"/>
                <w:sz w:val="20"/>
                <w:szCs w:val="20"/>
                <w:lang w:val="en-US"/>
              </w:rPr>
              <w:t>K</w:t>
            </w:r>
            <w:r w:rsidRPr="7CFDDAB9" w:rsidR="00AC0136">
              <w:rPr>
                <w:rFonts w:ascii="Calibri" w:hAnsi="Calibri" w:eastAsia="Calibri" w:cs="Calibri" w:asciiTheme="minorAscii" w:hAnsiTheme="minorAscii" w:eastAsiaTheme="minorAscii" w:cstheme="minorAscii"/>
                <w:b w:val="1"/>
                <w:bCs w:val="1"/>
                <w:sz w:val="20"/>
                <w:szCs w:val="20"/>
                <w:lang w:val="en-US"/>
              </w:rPr>
              <w:t>now how</w:t>
            </w:r>
            <w:r w:rsidRPr="7CFDDAB9" w:rsidR="000D5D2C">
              <w:rPr>
                <w:rFonts w:ascii="Calibri" w:hAnsi="Calibri" w:eastAsia="Calibri" w:cs="Calibri" w:asciiTheme="minorAscii" w:hAnsiTheme="minorAscii" w:eastAsiaTheme="minorAscii" w:cstheme="minorAscii"/>
                <w:b w:val="1"/>
                <w:bCs w:val="1"/>
                <w:sz w:val="20"/>
                <w:szCs w:val="20"/>
                <w:lang w:val="en-US"/>
              </w:rPr>
              <w:t>:</w:t>
            </w:r>
          </w:p>
          <w:p w:rsidR="00756B8A" w:rsidP="7CFDDAB9" w:rsidRDefault="00D141FE" w14:paraId="7C6165ED" wp14:textId="28FC4013">
            <w:pPr>
              <w:pStyle w:val="Normal"/>
              <w:rPr>
                <w:rFonts w:ascii="Calibri" w:hAnsi="Calibri" w:eastAsia="Calibri" w:cs="Calibri" w:asciiTheme="minorAscii" w:hAnsiTheme="minorAscii" w:eastAsiaTheme="minorAscii" w:cstheme="minorAscii"/>
                <w:b w:val="1"/>
                <w:bCs w:val="1"/>
                <w:sz w:val="20"/>
                <w:szCs w:val="20"/>
              </w:rPr>
            </w:pPr>
            <w:r w:rsidRPr="7CFDDAB9" w:rsidR="3C5C3DEF">
              <w:rPr>
                <w:rFonts w:ascii="Calibri" w:hAnsi="Calibri" w:eastAsia="Calibri" w:cs="Calibri" w:asciiTheme="minorAscii" w:hAnsiTheme="minorAscii" w:eastAsiaTheme="minorAscii" w:cstheme="minorAscii"/>
                <w:b w:val="1"/>
                <w:bCs w:val="1"/>
                <w:sz w:val="20"/>
                <w:szCs w:val="20"/>
              </w:rPr>
              <w:t>Unit 2 Understanding the importance of nutrition</w:t>
            </w:r>
          </w:p>
          <w:p w:rsidRPr="00CC3F21" w:rsidR="00CC3F21" w:rsidP="7CFDDAB9" w:rsidRDefault="007D2207" w14:paraId="76036EA3"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7D2207">
              <w:rPr>
                <w:rFonts w:ascii="Calibri" w:hAnsi="Calibri" w:eastAsia="Calibri" w:cs="Calibri" w:asciiTheme="minorAscii" w:hAnsiTheme="minorAscii" w:eastAsiaTheme="minorAscii" w:cstheme="minorAscii"/>
                <w:sz w:val="20"/>
                <w:szCs w:val="20"/>
              </w:rPr>
              <w:t>Know and understand nutrients.</w:t>
            </w:r>
            <w:r w:rsidRPr="7CFDDAB9" w:rsidR="007D2207">
              <w:rPr>
                <w:rFonts w:ascii="Calibri" w:hAnsi="Calibri" w:eastAsia="Calibri" w:cs="Calibri" w:asciiTheme="minorAscii" w:hAnsiTheme="minorAscii" w:eastAsiaTheme="minorAscii" w:cstheme="minorAscii"/>
                <w:sz w:val="20"/>
                <w:szCs w:val="20"/>
              </w:rPr>
              <w:t xml:space="preserve"> </w:t>
            </w:r>
            <w:r w:rsidRPr="7CFDDAB9" w:rsidR="007D2207">
              <w:rPr>
                <w:rFonts w:ascii="Calibri" w:hAnsi="Calibri" w:eastAsia="Calibri" w:cs="Calibri" w:asciiTheme="minorAscii" w:hAnsiTheme="minorAscii" w:eastAsiaTheme="minorAscii" w:cstheme="minorAscii"/>
                <w:sz w:val="20"/>
                <w:szCs w:val="20"/>
              </w:rPr>
              <w:t>Apply knowledge and understanding to a menu focusing on a life stage and their nutritional needs.</w:t>
            </w:r>
          </w:p>
          <w:p w:rsidRPr="00CC3F21" w:rsidR="00D141FE" w:rsidP="7CFDDAB9" w:rsidRDefault="00CC3F21" w14:paraId="046D6B69"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Apply knowledge and skills to a technical presentation challenge. Use presentation skills to present a restaurant worthy dish.</w:t>
            </w:r>
          </w:p>
          <w:p w:rsidRPr="00CC3F21" w:rsidR="00CC3F21" w:rsidP="7CFDDAB9" w:rsidRDefault="00CC3F21" w14:paraId="41A76B03"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 xml:space="preserve">Apply knowledge of special diets to a scenario - </w:t>
            </w:r>
            <w:r w:rsidRPr="7CFDDAB9" w:rsidR="00CC3F21">
              <w:rPr>
                <w:rFonts w:ascii="Calibri" w:hAnsi="Calibri" w:eastAsia="Calibri" w:cs="Calibri" w:asciiTheme="minorAscii" w:hAnsiTheme="minorAscii" w:eastAsiaTheme="minorAscii" w:cstheme="minorAscii"/>
                <w:sz w:val="20"/>
                <w:szCs w:val="20"/>
              </w:rPr>
              <w:t>coeliac</w:t>
            </w:r>
          </w:p>
          <w:p w:rsidRPr="00CC3F21" w:rsidR="00CC3F21" w:rsidP="7CFDDAB9" w:rsidRDefault="00CC3F21" w14:paraId="143C4469"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lang w:val="en-US"/>
              </w:rPr>
            </w:pPr>
            <w:r w:rsidRPr="7CFDDAB9" w:rsidR="00CC3F21">
              <w:rPr>
                <w:rFonts w:ascii="Calibri" w:hAnsi="Calibri" w:eastAsia="Calibri" w:cs="Calibri" w:asciiTheme="minorAscii" w:hAnsiTheme="minorAscii" w:eastAsiaTheme="minorAscii" w:cstheme="minorAscii"/>
                <w:sz w:val="20"/>
                <w:szCs w:val="20"/>
                <w:lang w:val="en-US"/>
              </w:rPr>
              <w:t>Apply knowledge to practical questions</w:t>
            </w:r>
          </w:p>
          <w:p w:rsidRPr="00CC3F21" w:rsidR="00CC3F21" w:rsidP="7CFDDAB9" w:rsidRDefault="00CC3F21" w14:paraId="502C41E3" wp14:textId="33F7AD61">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22CE7D36">
              <w:rPr>
                <w:rFonts w:ascii="Calibri" w:hAnsi="Calibri" w:eastAsia="Calibri" w:cs="Calibri" w:asciiTheme="minorAscii" w:hAnsiTheme="minorAscii" w:eastAsiaTheme="minorAscii" w:cstheme="minorAscii"/>
                <w:sz w:val="20"/>
                <w:szCs w:val="20"/>
              </w:rPr>
              <w:t>Students are aware of different menus and how they are displayed</w:t>
            </w:r>
            <w:r w:rsidRPr="7CFDDAB9" w:rsidR="22CE7D36">
              <w:rPr>
                <w:rFonts w:ascii="Calibri" w:hAnsi="Calibri" w:eastAsia="Calibri" w:cs="Calibri" w:asciiTheme="minorAscii" w:hAnsiTheme="minorAscii" w:eastAsiaTheme="minorAscii" w:cstheme="minorAscii"/>
                <w:sz w:val="20"/>
                <w:szCs w:val="20"/>
              </w:rPr>
              <w:t xml:space="preserve"> </w:t>
            </w:r>
          </w:p>
          <w:p w:rsidRPr="005705CA" w:rsidR="00CC3F21" w:rsidP="7CFDDAB9" w:rsidRDefault="00CC3F21" w14:paraId="20974DAA" wp14:textId="2A8B3EE6">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22CE7D36">
              <w:rPr>
                <w:rFonts w:ascii="Calibri" w:hAnsi="Calibri" w:eastAsia="Calibri" w:cs="Calibri" w:asciiTheme="minorAscii" w:hAnsiTheme="minorAscii" w:eastAsiaTheme="minorAscii" w:cstheme="minorAscii"/>
                <w:sz w:val="20"/>
                <w:szCs w:val="20"/>
              </w:rPr>
              <w:t xml:space="preserve">Apply knowledge to an </w:t>
            </w:r>
            <w:r w:rsidRPr="7CFDDAB9" w:rsidR="0189FBF8">
              <w:rPr>
                <w:rFonts w:ascii="Calibri" w:hAnsi="Calibri" w:eastAsia="Calibri" w:cs="Calibri" w:asciiTheme="minorAscii" w:hAnsiTheme="minorAscii" w:eastAsiaTheme="minorAscii" w:cstheme="minorAscii"/>
                <w:sz w:val="20"/>
                <w:szCs w:val="20"/>
              </w:rPr>
              <w:t>industry-based</w:t>
            </w:r>
            <w:r w:rsidRPr="7CFDDAB9" w:rsidR="22CE7D36">
              <w:rPr>
                <w:rFonts w:ascii="Calibri" w:hAnsi="Calibri" w:eastAsia="Calibri" w:cs="Calibri" w:asciiTheme="minorAscii" w:hAnsiTheme="minorAscii" w:eastAsiaTheme="minorAscii" w:cstheme="minorAscii"/>
                <w:sz w:val="20"/>
                <w:szCs w:val="20"/>
              </w:rPr>
              <w:t xml:space="preserve"> scenario and menu activity</w:t>
            </w:r>
          </w:p>
          <w:p w:rsidRPr="005705CA" w:rsidR="00CC3F21" w:rsidP="7CFDDAB9" w:rsidRDefault="00CC3F21" w14:paraId="3AC430A4"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Apply knowledge and understanding of food production and environmental issues to the home</w:t>
            </w:r>
          </w:p>
          <w:p w:rsidRPr="005705CA" w:rsidR="00CC3F21" w:rsidP="7CFDDAB9" w:rsidRDefault="00CC3F21" w14:paraId="5E8A7120" wp14:textId="77777777">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Apply knowledge and understanding of organoleptic properties to food production images.</w:t>
            </w:r>
          </w:p>
          <w:p w:rsidRPr="005705CA" w:rsidR="00CC3F21" w:rsidP="7CFDDAB9" w:rsidRDefault="00CC3F21" w14:paraId="6C4DC152" wp14:textId="43EDBF86">
            <w:pPr>
              <w:pStyle w:val="ListParagraph"/>
              <w:numPr>
                <w:ilvl w:val="0"/>
                <w:numId w:val="1"/>
              </w:numPr>
              <w:spacing w:after="0" w:line="240" w:lineRule="auto"/>
              <w:rPr>
                <w:rFonts w:ascii="Calibri" w:hAnsi="Calibri" w:eastAsia="Calibri" w:cs="Calibri" w:asciiTheme="minorAscii" w:hAnsiTheme="minorAscii" w:eastAsiaTheme="minorAscii" w:cstheme="minorAscii"/>
                <w:sz w:val="20"/>
                <w:szCs w:val="20"/>
              </w:rPr>
            </w:pPr>
            <w:r w:rsidRPr="7CFDDAB9" w:rsidR="22CE7D36">
              <w:rPr>
                <w:rFonts w:ascii="Calibri" w:hAnsi="Calibri" w:eastAsia="Calibri" w:cs="Calibri" w:asciiTheme="minorAscii" w:hAnsiTheme="minorAscii" w:eastAsiaTheme="minorAscii" w:cstheme="minorAscii"/>
                <w:sz w:val="20"/>
                <w:szCs w:val="20"/>
              </w:rPr>
              <w:t xml:space="preserve">Apply knowledge and </w:t>
            </w:r>
            <w:r w:rsidRPr="7CFDDAB9" w:rsidR="754FC776">
              <w:rPr>
                <w:rFonts w:ascii="Calibri" w:hAnsi="Calibri" w:eastAsia="Calibri" w:cs="Calibri" w:asciiTheme="minorAscii" w:hAnsiTheme="minorAscii" w:eastAsiaTheme="minorAscii" w:cstheme="minorAscii"/>
                <w:sz w:val="20"/>
                <w:szCs w:val="20"/>
              </w:rPr>
              <w:t>understanding</w:t>
            </w:r>
            <w:r w:rsidRPr="7CFDDAB9" w:rsidR="22CE7D36">
              <w:rPr>
                <w:rFonts w:ascii="Calibri" w:hAnsi="Calibri" w:eastAsia="Calibri" w:cs="Calibri" w:asciiTheme="minorAscii" w:hAnsiTheme="minorAscii" w:eastAsiaTheme="minorAscii" w:cstheme="minorAscii"/>
                <w:sz w:val="20"/>
                <w:szCs w:val="20"/>
              </w:rPr>
              <w:t xml:space="preserve"> to calculating gross and net profit. </w:t>
            </w:r>
          </w:p>
          <w:p w:rsidR="00CC3F21" w:rsidP="7CFDDAB9" w:rsidRDefault="00CC3F21" w14:paraId="049F31CB" wp14:textId="77777777">
            <w:pPr>
              <w:rPr>
                <w:rFonts w:ascii="Calibri" w:hAnsi="Calibri" w:eastAsia="Calibri" w:cs="Calibri" w:asciiTheme="minorAscii" w:hAnsiTheme="minorAscii" w:eastAsiaTheme="minorAscii" w:cstheme="minorAscii"/>
                <w:sz w:val="20"/>
                <w:szCs w:val="20"/>
              </w:rPr>
            </w:pPr>
          </w:p>
          <w:p w:rsidRPr="00EF0115" w:rsidR="00EF0115" w:rsidP="7CFDDAB9" w:rsidRDefault="00EF0115" w14:paraId="2B45A7ED" wp14:textId="77777777">
            <w:pPr>
              <w:rPr>
                <w:rFonts w:ascii="Calibri" w:hAnsi="Calibri" w:eastAsia="Calibri" w:cs="Calibri" w:asciiTheme="minorAscii" w:hAnsiTheme="minorAscii" w:eastAsiaTheme="minorAscii" w:cstheme="minorAscii"/>
                <w:b w:val="1"/>
                <w:bCs w:val="1"/>
                <w:sz w:val="20"/>
                <w:szCs w:val="20"/>
              </w:rPr>
            </w:pPr>
            <w:r w:rsidRPr="7CFDDAB9" w:rsidR="00EF0115">
              <w:rPr>
                <w:rFonts w:ascii="Calibri" w:hAnsi="Calibri" w:eastAsia="Calibri" w:cs="Calibri" w:asciiTheme="minorAscii" w:hAnsiTheme="minorAscii" w:eastAsiaTheme="minorAscii" w:cstheme="minorAscii"/>
                <w:b w:val="1"/>
                <w:bCs w:val="1"/>
                <w:sz w:val="20"/>
                <w:szCs w:val="20"/>
              </w:rPr>
              <w:t>Practical</w:t>
            </w:r>
          </w:p>
          <w:p w:rsidRPr="00850AFD" w:rsidR="00EF0115" w:rsidP="7CFDDAB9" w:rsidRDefault="00EF0115" w14:paraId="4405D35C" wp14:textId="77777777">
            <w:pPr>
              <w:rPr>
                <w:rFonts w:ascii="Calibri" w:hAnsi="Calibri" w:eastAsia="Calibri" w:cs="Calibri" w:asciiTheme="minorAscii" w:hAnsiTheme="minorAscii" w:eastAsiaTheme="minorAscii" w:cstheme="minorAscii"/>
                <w:color w:val="000000" w:themeColor="text1"/>
                <w:sz w:val="20"/>
                <w:szCs w:val="20"/>
              </w:rPr>
            </w:pPr>
            <w:r w:rsidRPr="7CFDDAB9" w:rsidR="00EF0115">
              <w:rPr>
                <w:rFonts w:ascii="Calibri" w:hAnsi="Calibri" w:eastAsia="Calibri" w:cs="Calibri" w:asciiTheme="minorAscii" w:hAnsiTheme="minorAscii" w:eastAsiaTheme="minorAscii" w:cstheme="minorAscii"/>
                <w:color w:val="000000" w:themeColor="text1" w:themeTint="FF" w:themeShade="FF"/>
                <w:sz w:val="20"/>
                <w:szCs w:val="20"/>
              </w:rPr>
              <w:t>Apply knowledge and work like a chef, using a range of equipment to work accurately and safely.</w:t>
            </w:r>
          </w:p>
          <w:p w:rsidRPr="00EF0115" w:rsidR="00850AFD" w:rsidP="7CFDDAB9" w:rsidRDefault="00EF0115" w14:paraId="5B4816F8" wp14:textId="35DF4343">
            <w:pPr>
              <w:rPr>
                <w:rFonts w:ascii="Calibri" w:hAnsi="Calibri" w:eastAsia="Calibri" w:cs="Calibri" w:asciiTheme="minorAscii" w:hAnsiTheme="minorAscii" w:eastAsiaTheme="minorAscii" w:cstheme="minorAscii"/>
                <w:color w:val="000000" w:themeColor="text1"/>
                <w:sz w:val="20"/>
                <w:szCs w:val="20"/>
              </w:rPr>
            </w:pPr>
            <w:r w:rsidRPr="7CFDDAB9" w:rsidR="5ADD47A5">
              <w:rPr>
                <w:rFonts w:ascii="Calibri" w:hAnsi="Calibri" w:eastAsia="Calibri" w:cs="Calibri" w:asciiTheme="minorAscii" w:hAnsiTheme="minorAscii" w:eastAsiaTheme="minorAscii" w:cstheme="minorAscii"/>
                <w:color w:val="000000" w:themeColor="text1" w:themeTint="FF" w:themeShade="FF"/>
                <w:sz w:val="20"/>
                <w:szCs w:val="20"/>
              </w:rPr>
              <w:t xml:space="preserve">To work like a chef by following a recipe, practising </w:t>
            </w:r>
            <w:r w:rsidRPr="7CFDDAB9" w:rsidR="5ADD47A5">
              <w:rPr>
                <w:rFonts w:ascii="Calibri" w:hAnsi="Calibri" w:eastAsia="Calibri" w:cs="Calibri" w:asciiTheme="minorAscii" w:hAnsiTheme="minorAscii" w:eastAsiaTheme="minorAscii" w:cstheme="minorAscii"/>
                <w:color w:val="000000" w:themeColor="text1" w:themeTint="FF" w:themeShade="FF"/>
                <w:sz w:val="20"/>
                <w:szCs w:val="20"/>
              </w:rPr>
              <w:t>hygiene</w:t>
            </w:r>
            <w:r w:rsidRPr="7CFDDAB9" w:rsidR="5ADD47A5">
              <w:rPr>
                <w:rFonts w:ascii="Calibri" w:hAnsi="Calibri" w:eastAsia="Calibri" w:cs="Calibri" w:asciiTheme="minorAscii" w:hAnsiTheme="minorAscii" w:eastAsiaTheme="minorAscii" w:cstheme="minorAscii"/>
                <w:color w:val="000000" w:themeColor="text1" w:themeTint="FF" w:themeShade="FF"/>
                <w:sz w:val="20"/>
                <w:szCs w:val="20"/>
              </w:rPr>
              <w:t xml:space="preserve"> and safety throughout.</w:t>
            </w:r>
            <w:r w:rsidRPr="7CFDDAB9" w:rsidR="20131F4D">
              <w:rPr>
                <w:rFonts w:ascii="Calibri" w:hAnsi="Calibri" w:eastAsia="Calibri" w:cs="Calibri" w:asciiTheme="minorAscii" w:hAnsiTheme="minorAscii" w:eastAsiaTheme="minorAscii" w:cstheme="minorAscii"/>
                <w:color w:val="000000" w:themeColor="text1" w:themeTint="FF" w:themeShade="FF"/>
                <w:sz w:val="20"/>
                <w:szCs w:val="20"/>
              </w:rPr>
              <w:t xml:space="preserve"> </w:t>
            </w:r>
            <w:r w:rsidRPr="7CFDDAB9" w:rsidR="5ADD47A5">
              <w:rPr>
                <w:rFonts w:ascii="Calibri" w:hAnsi="Calibri" w:eastAsia="Calibri" w:cs="Calibri" w:asciiTheme="minorAscii" w:hAnsiTheme="minorAscii" w:eastAsiaTheme="minorAscii" w:cstheme="minorAscii"/>
                <w:color w:val="000000" w:themeColor="text1" w:themeTint="FF" w:themeShade="FF"/>
                <w:sz w:val="20"/>
                <w:szCs w:val="20"/>
              </w:rPr>
              <w:t>To work independently.</w:t>
            </w:r>
          </w:p>
          <w:p w:rsidRPr="00850AFD" w:rsidR="00EF0115" w:rsidP="7CFDDAB9" w:rsidRDefault="00850AFD" w14:paraId="00E6EAFD" wp14:textId="77777777">
            <w:pPr>
              <w:rPr>
                <w:rFonts w:ascii="Calibri" w:hAnsi="Calibri" w:eastAsia="Calibri" w:cs="Calibri" w:asciiTheme="minorAscii" w:hAnsiTheme="minorAscii" w:eastAsiaTheme="minorAscii" w:cstheme="minorAscii"/>
                <w:sz w:val="20"/>
                <w:szCs w:val="20"/>
              </w:rPr>
            </w:pPr>
            <w:r w:rsidRPr="7CFDDAB9" w:rsidR="00850AFD">
              <w:rPr>
                <w:rFonts w:ascii="Calibri" w:hAnsi="Calibri" w:eastAsia="Calibri" w:cs="Calibri" w:asciiTheme="minorAscii" w:hAnsiTheme="minorAscii" w:eastAsiaTheme="minorAscii" w:cstheme="minorAscii"/>
                <w:sz w:val="20"/>
                <w:szCs w:val="20"/>
              </w:rPr>
              <w:t>Lea</w:t>
            </w:r>
            <w:r w:rsidRPr="7CFDDAB9" w:rsidR="00EF0115">
              <w:rPr>
                <w:rFonts w:ascii="Calibri" w:hAnsi="Calibri" w:eastAsia="Calibri" w:cs="Calibri" w:asciiTheme="minorAscii" w:hAnsiTheme="minorAscii" w:eastAsiaTheme="minorAscii" w:cstheme="minorAscii"/>
                <w:sz w:val="20"/>
                <w:szCs w:val="20"/>
              </w:rPr>
              <w:t xml:space="preserve">rners should </w:t>
            </w:r>
            <w:r w:rsidRPr="7CFDDAB9" w:rsidR="00CC3F21">
              <w:rPr>
                <w:rFonts w:ascii="Calibri" w:hAnsi="Calibri" w:eastAsia="Calibri" w:cs="Calibri" w:asciiTheme="minorAscii" w:hAnsiTheme="minorAscii" w:eastAsiaTheme="minorAscii" w:cstheme="minorAscii"/>
                <w:sz w:val="20"/>
                <w:szCs w:val="20"/>
              </w:rPr>
              <w:t>apply knowledge and skills of skinning to salsa recipe</w:t>
            </w:r>
          </w:p>
          <w:p w:rsidR="00AC0136" w:rsidP="7CFDDAB9" w:rsidRDefault="00CC3F21" w14:paraId="1E790976" wp14:textId="77777777">
            <w:pPr>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Lea</w:t>
            </w:r>
            <w:r w:rsidRPr="7CFDDAB9" w:rsidR="00CC3F21">
              <w:rPr>
                <w:rFonts w:ascii="Calibri" w:hAnsi="Calibri" w:eastAsia="Calibri" w:cs="Calibri" w:asciiTheme="minorAscii" w:hAnsiTheme="minorAscii" w:eastAsiaTheme="minorAscii" w:cstheme="minorAscii"/>
                <w:sz w:val="20"/>
                <w:szCs w:val="20"/>
              </w:rPr>
              <w:t>rners should apply knowledge and skills</w:t>
            </w:r>
            <w:r w:rsidRPr="7CFDDAB9" w:rsidR="00CC3F21">
              <w:rPr>
                <w:rFonts w:ascii="Calibri" w:hAnsi="Calibri" w:eastAsia="Calibri" w:cs="Calibri" w:asciiTheme="minorAscii" w:hAnsiTheme="minorAscii" w:eastAsiaTheme="minorAscii" w:cstheme="minorAscii"/>
                <w:sz w:val="20"/>
                <w:szCs w:val="20"/>
              </w:rPr>
              <w:t xml:space="preserve"> </w:t>
            </w:r>
            <w:r w:rsidRPr="7CFDDAB9" w:rsidR="00CC3F21">
              <w:rPr>
                <w:rFonts w:ascii="Calibri" w:hAnsi="Calibri" w:eastAsia="Calibri" w:cs="Calibri" w:asciiTheme="minorAscii" w:hAnsiTheme="minorAscii" w:eastAsiaTheme="minorAscii" w:cstheme="minorAscii"/>
                <w:sz w:val="20"/>
                <w:szCs w:val="20"/>
              </w:rPr>
              <w:t>of melting and pi</w:t>
            </w:r>
            <w:r w:rsidRPr="7CFDDAB9" w:rsidR="00CC3F21">
              <w:rPr>
                <w:rFonts w:ascii="Calibri" w:hAnsi="Calibri" w:eastAsia="Calibri" w:cs="Calibri" w:asciiTheme="minorAscii" w:hAnsiTheme="minorAscii" w:eastAsiaTheme="minorAscii" w:cstheme="minorAscii"/>
                <w:sz w:val="20"/>
                <w:szCs w:val="20"/>
              </w:rPr>
              <w:t>ping to presentation techniques</w:t>
            </w:r>
            <w:r w:rsidRPr="7CFDDAB9" w:rsidR="00CC3F21">
              <w:rPr>
                <w:rFonts w:ascii="Calibri" w:hAnsi="Calibri" w:eastAsia="Calibri" w:cs="Calibri" w:asciiTheme="minorAscii" w:hAnsiTheme="minorAscii" w:eastAsiaTheme="minorAscii" w:cstheme="minorAscii"/>
                <w:sz w:val="20"/>
                <w:szCs w:val="20"/>
              </w:rPr>
              <w:t xml:space="preserve"> </w:t>
            </w:r>
          </w:p>
          <w:p w:rsidRPr="005705CA" w:rsidR="005705CA" w:rsidP="7CFDDAB9" w:rsidRDefault="00CC3F21" w14:paraId="202D3CFA" wp14:textId="77777777">
            <w:pPr>
              <w:rPr>
                <w:rFonts w:ascii="Calibri" w:hAnsi="Calibri" w:eastAsia="Calibri" w:cs="Calibri" w:asciiTheme="minorAscii" w:hAnsiTheme="minorAscii" w:eastAsiaTheme="minorAscii" w:cstheme="minorAscii"/>
                <w:sz w:val="20"/>
                <w:szCs w:val="20"/>
              </w:rPr>
            </w:pPr>
            <w:r w:rsidRPr="7CFDDAB9" w:rsidR="00CC3F21">
              <w:rPr>
                <w:rFonts w:ascii="Calibri" w:hAnsi="Calibri" w:eastAsia="Calibri" w:cs="Calibri" w:asciiTheme="minorAscii" w:hAnsiTheme="minorAscii" w:eastAsiaTheme="minorAscii" w:cstheme="minorAscii"/>
                <w:sz w:val="20"/>
                <w:szCs w:val="20"/>
              </w:rPr>
              <w:t>Lea</w:t>
            </w:r>
            <w:r w:rsidRPr="7CFDDAB9" w:rsidR="00CC3F21">
              <w:rPr>
                <w:rFonts w:ascii="Calibri" w:hAnsi="Calibri" w:eastAsia="Calibri" w:cs="Calibri" w:asciiTheme="minorAscii" w:hAnsiTheme="minorAscii" w:eastAsiaTheme="minorAscii" w:cstheme="minorAscii"/>
                <w:sz w:val="20"/>
                <w:szCs w:val="20"/>
              </w:rPr>
              <w:t xml:space="preserve">rners should </w:t>
            </w:r>
            <w:r w:rsidRPr="7CFDDAB9" w:rsidR="00CC3F21">
              <w:rPr>
                <w:rFonts w:ascii="Calibri" w:hAnsi="Calibri" w:eastAsia="Calibri" w:cs="Calibri" w:asciiTheme="minorAscii" w:hAnsiTheme="minorAscii" w:eastAsiaTheme="minorAscii" w:cstheme="minorAscii"/>
                <w:sz w:val="20"/>
                <w:szCs w:val="20"/>
              </w:rPr>
              <w:t xml:space="preserve">apply knowledge </w:t>
            </w:r>
            <w:r w:rsidRPr="7CFDDAB9" w:rsidR="00CC3F21">
              <w:rPr>
                <w:rFonts w:ascii="Calibri" w:hAnsi="Calibri" w:eastAsia="Calibri" w:cs="Calibri" w:asciiTheme="minorAscii" w:hAnsiTheme="minorAscii" w:eastAsiaTheme="minorAscii" w:cstheme="minorAscii"/>
                <w:sz w:val="20"/>
                <w:szCs w:val="20"/>
              </w:rPr>
              <w:t>t</w:t>
            </w:r>
            <w:r w:rsidRPr="7CFDDAB9" w:rsidR="00CC3F21">
              <w:rPr>
                <w:rFonts w:ascii="Calibri" w:hAnsi="Calibri" w:eastAsia="Calibri" w:cs="Calibri" w:asciiTheme="minorAscii" w:hAnsiTheme="minorAscii" w:eastAsiaTheme="minorAscii" w:cstheme="minorAscii"/>
                <w:sz w:val="20"/>
                <w:szCs w:val="20"/>
              </w:rPr>
              <w:t>o a taste test of foods using different herbs/spices.</w:t>
            </w:r>
            <w:r w:rsidRPr="7CFDDAB9" w:rsidR="005705CA">
              <w:rPr>
                <w:rFonts w:ascii="Calibri" w:hAnsi="Calibri" w:eastAsia="Calibri" w:cs="Calibri" w:asciiTheme="minorAscii" w:hAnsiTheme="minorAscii" w:eastAsiaTheme="minorAscii" w:cstheme="minorAscii"/>
                <w:sz w:val="20"/>
                <w:szCs w:val="20"/>
              </w:rPr>
              <w:t xml:space="preserve"> </w:t>
            </w:r>
            <w:r w:rsidRPr="7CFDDAB9" w:rsidR="005705CA">
              <w:rPr>
                <w:rFonts w:ascii="Calibri" w:hAnsi="Calibri" w:eastAsia="Calibri" w:cs="Calibri" w:asciiTheme="minorAscii" w:hAnsiTheme="minorAscii" w:eastAsiaTheme="minorAscii" w:cstheme="minorAscii"/>
                <w:sz w:val="20"/>
                <w:szCs w:val="20"/>
              </w:rPr>
              <w:t>Apply knowledge and work like a chef by adapting a basic recipe to alter its organoleptic properties using herbs/spices.</w:t>
            </w:r>
          </w:p>
          <w:p w:rsidRPr="005705CA" w:rsidR="00CC3F21" w:rsidP="7CFDDAB9" w:rsidRDefault="005705CA" w14:paraId="08883AAB" wp14:textId="77777777">
            <w:pPr>
              <w:rPr>
                <w:rFonts w:ascii="Calibri" w:hAnsi="Calibri" w:eastAsia="Calibri" w:cs="Calibri" w:asciiTheme="minorAscii" w:hAnsiTheme="minorAscii" w:eastAsiaTheme="minorAscii" w:cstheme="minorAscii"/>
                <w:sz w:val="20"/>
                <w:szCs w:val="20"/>
              </w:rPr>
            </w:pPr>
            <w:r w:rsidRPr="7CFDDAB9" w:rsidR="005705CA">
              <w:rPr>
                <w:rFonts w:ascii="Calibri" w:hAnsi="Calibri" w:eastAsia="Calibri" w:cs="Calibri" w:asciiTheme="minorAscii" w:hAnsiTheme="minorAscii" w:eastAsiaTheme="minorAscii" w:cstheme="minorAscii"/>
                <w:sz w:val="20"/>
                <w:szCs w:val="20"/>
              </w:rPr>
              <w:t>Apply knowledge and work like a chef by adapting a basic recipe to alter its organoleptic properties using herbs/spices.</w:t>
            </w:r>
            <w:r w:rsidRPr="7CFDDAB9" w:rsidR="005705CA">
              <w:rPr>
                <w:rFonts w:ascii="Calibri" w:hAnsi="Calibri" w:eastAsia="Calibri" w:cs="Calibri" w:asciiTheme="minorAscii" w:hAnsiTheme="minorAscii" w:eastAsiaTheme="minorAscii" w:cstheme="minorAscii"/>
                <w:sz w:val="20"/>
                <w:szCs w:val="20"/>
              </w:rPr>
              <w:t xml:space="preserve"> </w:t>
            </w:r>
            <w:r w:rsidRPr="7CFDDAB9" w:rsidR="005705CA">
              <w:rPr>
                <w:rFonts w:ascii="Calibri" w:hAnsi="Calibri" w:eastAsia="Calibri" w:cs="Calibri" w:asciiTheme="minorAscii" w:hAnsiTheme="minorAscii" w:eastAsiaTheme="minorAscii" w:cstheme="minorAscii"/>
                <w:sz w:val="20"/>
                <w:szCs w:val="20"/>
              </w:rPr>
              <w:t>Apply knowledge of presentation and present the dish using garnishes, crockery etc.</w:t>
            </w:r>
          </w:p>
          <w:p w:rsidRPr="005705CA" w:rsidR="005705CA" w:rsidP="7CFDDAB9" w:rsidRDefault="005705CA" w14:paraId="43A20C52" wp14:textId="77777777">
            <w:pPr>
              <w:rPr>
                <w:rFonts w:ascii="Calibri" w:hAnsi="Calibri" w:eastAsia="Calibri" w:cs="Calibri" w:asciiTheme="minorAscii" w:hAnsiTheme="minorAscii" w:eastAsiaTheme="minorAscii" w:cstheme="minorAscii"/>
                <w:sz w:val="20"/>
                <w:szCs w:val="20"/>
              </w:rPr>
            </w:pPr>
            <w:r w:rsidRPr="7CFDDAB9" w:rsidR="005705CA">
              <w:rPr>
                <w:rFonts w:ascii="Calibri" w:hAnsi="Calibri" w:eastAsia="Calibri" w:cs="Calibri" w:asciiTheme="minorAscii" w:hAnsiTheme="minorAscii" w:eastAsiaTheme="minorAscii" w:cstheme="minorAscii"/>
                <w:sz w:val="20"/>
                <w:szCs w:val="20"/>
              </w:rPr>
              <w:t>Apply knowledge and work like a chef, t</w:t>
            </w:r>
            <w:r w:rsidRPr="7CFDDAB9" w:rsidR="005705CA">
              <w:rPr>
                <w:rFonts w:ascii="Calibri" w:hAnsi="Calibri" w:eastAsia="Calibri" w:cs="Calibri" w:asciiTheme="minorAscii" w:hAnsiTheme="minorAscii" w:eastAsiaTheme="minorAscii" w:cstheme="minorAscii"/>
                <w:sz w:val="20"/>
                <w:szCs w:val="20"/>
              </w:rPr>
              <w:t>o use a complex knife technique-segmenting an orange</w:t>
            </w:r>
          </w:p>
          <w:p w:rsidRPr="00850AFD" w:rsidR="00C033CB" w:rsidP="7CFDDAB9" w:rsidRDefault="00C033CB" w14:paraId="2414805C" wp14:textId="55C15DEC">
            <w:pPr>
              <w:rPr>
                <w:rFonts w:ascii="Calibri" w:hAnsi="Calibri" w:eastAsia="Calibri" w:cs="Calibri" w:asciiTheme="minorAscii" w:hAnsiTheme="minorAscii" w:eastAsiaTheme="minorAscii" w:cstheme="minorAscii"/>
                <w:sz w:val="20"/>
                <w:szCs w:val="20"/>
              </w:rPr>
            </w:pPr>
            <w:r w:rsidRPr="7CFDDAB9" w:rsidR="378BAF01">
              <w:rPr>
                <w:rFonts w:ascii="Calibri" w:hAnsi="Calibri" w:eastAsia="Calibri" w:cs="Calibri" w:asciiTheme="minorAscii" w:hAnsiTheme="minorAscii" w:eastAsiaTheme="minorAscii" w:cstheme="minorAscii"/>
                <w:sz w:val="20"/>
                <w:szCs w:val="20"/>
              </w:rPr>
              <w:t>Apply knowledge and understanding and prepare and make a simple puree</w:t>
            </w:r>
          </w:p>
          <w:p w:rsidRPr="00850AFD" w:rsidR="00C033CB" w:rsidP="7CFDDAB9" w:rsidRDefault="00C033CB" w14:paraId="4B290127" wp14:textId="01183D5C">
            <w:pPr>
              <w:rPr>
                <w:rFonts w:ascii="Calibri" w:hAnsi="Calibri" w:eastAsia="Calibri" w:cs="Calibri" w:asciiTheme="minorAscii" w:hAnsiTheme="minorAscii" w:eastAsiaTheme="minorAscii" w:cstheme="minorAscii"/>
                <w:sz w:val="20"/>
                <w:szCs w:val="20"/>
              </w:rPr>
            </w:pPr>
          </w:p>
          <w:p w:rsidRPr="00850AFD" w:rsidR="00C033CB" w:rsidP="7CFDDAB9" w:rsidRDefault="00C033CB" w14:paraId="53128261" wp14:textId="557A9C80">
            <w:pPr>
              <w:rPr>
                <w:rFonts w:ascii="Calibri" w:hAnsi="Calibri" w:eastAsia="Calibri" w:cs="Calibri" w:asciiTheme="minorAscii" w:hAnsiTheme="minorAscii" w:eastAsiaTheme="minorAscii" w:cstheme="minorAscii"/>
                <w:sz w:val="20"/>
                <w:szCs w:val="20"/>
              </w:rPr>
            </w:pPr>
            <w:r w:rsidRPr="7CFDDAB9" w:rsidR="2FE6C3EE">
              <w:rPr>
                <w:rFonts w:ascii="Calibri" w:hAnsi="Calibri" w:eastAsia="Calibri" w:cs="Calibri" w:asciiTheme="minorAscii" w:hAnsiTheme="minorAscii" w:eastAsiaTheme="minorAscii" w:cstheme="minorAscii"/>
                <w:sz w:val="20"/>
                <w:szCs w:val="20"/>
              </w:rPr>
              <w:t xml:space="preserve">Students will complete a mock practical assessment, preparing, cooking, </w:t>
            </w:r>
            <w:r w:rsidRPr="7CFDDAB9" w:rsidR="2FE6C3EE">
              <w:rPr>
                <w:rFonts w:ascii="Calibri" w:hAnsi="Calibri" w:eastAsia="Calibri" w:cs="Calibri" w:asciiTheme="minorAscii" w:hAnsiTheme="minorAscii" w:eastAsiaTheme="minorAscii" w:cstheme="minorAscii"/>
                <w:sz w:val="20"/>
                <w:szCs w:val="20"/>
              </w:rPr>
              <w:t>serving</w:t>
            </w:r>
            <w:r w:rsidRPr="7CFDDAB9" w:rsidR="2FE6C3EE">
              <w:rPr>
                <w:rFonts w:ascii="Calibri" w:hAnsi="Calibri" w:eastAsia="Calibri" w:cs="Calibri" w:asciiTheme="minorAscii" w:hAnsiTheme="minorAscii" w:eastAsiaTheme="minorAscii" w:cstheme="minorAscii"/>
                <w:sz w:val="20"/>
                <w:szCs w:val="20"/>
              </w:rPr>
              <w:t xml:space="preserve"> and presenting a main course dish</w:t>
            </w:r>
            <w:r w:rsidRPr="7CFDDAB9" w:rsidR="11312C9A">
              <w:rPr>
                <w:rFonts w:ascii="Calibri" w:hAnsi="Calibri" w:eastAsia="Calibri" w:cs="Calibri" w:asciiTheme="minorAscii" w:hAnsiTheme="minorAscii" w:eastAsiaTheme="minorAscii" w:cstheme="minorAscii"/>
                <w:sz w:val="20"/>
                <w:szCs w:val="20"/>
              </w:rPr>
              <w:t xml:space="preserve"> and accompaniments</w:t>
            </w:r>
            <w:r w:rsidRPr="7CFDDAB9" w:rsidR="2FE6C3EE">
              <w:rPr>
                <w:rFonts w:ascii="Calibri" w:hAnsi="Calibri" w:eastAsia="Calibri" w:cs="Calibri" w:asciiTheme="minorAscii" w:hAnsiTheme="minorAscii" w:eastAsiaTheme="minorAscii" w:cstheme="minorAscii"/>
                <w:sz w:val="20"/>
                <w:szCs w:val="20"/>
              </w:rPr>
              <w:t xml:space="preserve"> – follow a production plan and review and evaluat</w:t>
            </w:r>
            <w:r w:rsidRPr="7CFDDAB9" w:rsidR="655FA889">
              <w:rPr>
                <w:rFonts w:ascii="Calibri" w:hAnsi="Calibri" w:eastAsia="Calibri" w:cs="Calibri" w:asciiTheme="minorAscii" w:hAnsiTheme="minorAscii" w:eastAsiaTheme="minorAscii" w:cstheme="minorAscii"/>
                <w:sz w:val="20"/>
                <w:szCs w:val="20"/>
              </w:rPr>
              <w:t>e their</w:t>
            </w:r>
            <w:r w:rsidRPr="7CFDDAB9" w:rsidR="52420755">
              <w:rPr>
                <w:rFonts w:ascii="Calibri" w:hAnsi="Calibri" w:eastAsia="Calibri" w:cs="Calibri" w:asciiTheme="minorAscii" w:hAnsiTheme="minorAscii" w:eastAsiaTheme="minorAscii" w:cstheme="minorAscii"/>
                <w:sz w:val="20"/>
                <w:szCs w:val="20"/>
              </w:rPr>
              <w:t xml:space="preserve"> dish in preparation for the exam in the spring term</w:t>
            </w:r>
          </w:p>
        </w:tc>
      </w:tr>
    </w:tbl>
    <w:p xmlns:wp14="http://schemas.microsoft.com/office/word/2010/wordml" w:rsidR="00086231" w:rsidP="7CFDDAB9" w:rsidRDefault="00086231" w14:paraId="4B99056E" wp14:textId="46027F1C">
      <w:pPr>
        <w:pStyle w:val="Normal"/>
        <w:rPr>
          <w:rFonts w:ascii="Calibri" w:hAnsi="Calibri" w:eastAsia="Calibri" w:cs="Calibri" w:asciiTheme="minorAscii" w:hAnsiTheme="minorAscii" w:eastAsiaTheme="minorAscii" w:cstheme="minorAscii"/>
          <w:sz w:val="20"/>
          <w:szCs w:val="20"/>
        </w:rPr>
      </w:pPr>
    </w:p>
    <w:tbl>
      <w:tblPr>
        <w:tblStyle w:val="TableGrid"/>
        <w:tblW w:w="15735" w:type="dxa"/>
        <w:tblInd w:w="-289" w:type="dxa"/>
        <w:tblLook w:val="04A0" w:firstRow="1" w:lastRow="0" w:firstColumn="1" w:lastColumn="0" w:noHBand="0" w:noVBand="1"/>
      </w:tblPr>
      <w:tblGrid>
        <w:gridCol w:w="1365"/>
        <w:gridCol w:w="14370"/>
      </w:tblGrid>
      <w:tr xmlns:wp14="http://schemas.microsoft.com/office/word/2010/wordml" w:rsidRPr="00315BD8" w:rsidR="00BA0931" w:rsidTr="7CFDDAB9" w14:paraId="6DA08225" wp14:textId="77777777">
        <w:trPr>
          <w:trHeight w:val="930"/>
        </w:trPr>
        <w:tc>
          <w:tcPr>
            <w:tcW w:w="1365" w:type="dxa"/>
            <w:shd w:val="clear" w:color="auto" w:fill="auto"/>
            <w:tcMar/>
          </w:tcPr>
          <w:p w:rsidRPr="00315BD8" w:rsidR="00BA0931" w:rsidP="7CFDDAB9" w:rsidRDefault="00BA0931" w14:paraId="6069D55D" wp14:textId="238C8611">
            <w:pPr>
              <w:rPr>
                <w:rFonts w:ascii="Calibri" w:hAnsi="Calibri" w:eastAsia="Calibri" w:cs="Calibri" w:asciiTheme="minorAscii" w:hAnsiTheme="minorAscii" w:eastAsiaTheme="minorAscii" w:cstheme="minorAscii"/>
                <w:b w:val="1"/>
                <w:bCs w:val="1"/>
                <w:sz w:val="20"/>
                <w:szCs w:val="20"/>
              </w:rPr>
            </w:pPr>
            <w:r w:rsidRPr="7CFDDAB9" w:rsidR="4D54DAA6">
              <w:rPr>
                <w:rFonts w:ascii="Calibri" w:hAnsi="Calibri" w:eastAsia="Calibri" w:cs="Calibri" w:asciiTheme="minorAscii" w:hAnsiTheme="minorAscii" w:eastAsiaTheme="minorAscii" w:cstheme="minorAscii"/>
                <w:b w:val="1"/>
                <w:bCs w:val="1"/>
                <w:sz w:val="20"/>
                <w:szCs w:val="20"/>
              </w:rPr>
              <w:t>Enquiry</w:t>
            </w:r>
          </w:p>
          <w:p w:rsidRPr="00315BD8" w:rsidR="00BA0931" w:rsidP="7CFDDAB9" w:rsidRDefault="00BA0931" w14:paraId="034AE752" wp14:textId="1940B6E0">
            <w:pPr>
              <w:rPr>
                <w:rFonts w:ascii="Calibri" w:hAnsi="Calibri" w:eastAsia="Calibri" w:cs="Calibri" w:asciiTheme="minorAscii" w:hAnsiTheme="minorAscii" w:eastAsiaTheme="minorAscii" w:cstheme="minorAscii"/>
                <w:b w:val="1"/>
                <w:bCs w:val="1"/>
                <w:sz w:val="20"/>
                <w:szCs w:val="20"/>
              </w:rPr>
            </w:pPr>
            <w:r w:rsidRPr="7CFDDAB9" w:rsidR="567C56B7">
              <w:rPr>
                <w:rFonts w:ascii="Calibri" w:hAnsi="Calibri" w:eastAsia="Calibri" w:cs="Calibri" w:asciiTheme="minorAscii" w:hAnsiTheme="minorAscii" w:eastAsiaTheme="minorAscii" w:cstheme="minorAscii"/>
                <w:b w:val="1"/>
                <w:bCs w:val="1"/>
                <w:sz w:val="20"/>
                <w:szCs w:val="20"/>
              </w:rPr>
              <w:t xml:space="preserve">Spring </w:t>
            </w:r>
          </w:p>
          <w:p w:rsidRPr="00315BD8" w:rsidR="00BA0931" w:rsidP="7CFDDAB9" w:rsidRDefault="00BA0931" w14:paraId="5276599C" wp14:textId="79D8DDAE">
            <w:pPr>
              <w:rPr>
                <w:rFonts w:ascii="Calibri" w:hAnsi="Calibri" w:eastAsia="Calibri" w:cs="Calibri" w:asciiTheme="minorAscii" w:hAnsiTheme="minorAscii" w:eastAsiaTheme="minorAscii" w:cstheme="minorAscii"/>
                <w:b w:val="1"/>
                <w:bCs w:val="1"/>
                <w:sz w:val="20"/>
                <w:szCs w:val="20"/>
              </w:rPr>
            </w:pPr>
            <w:r w:rsidRPr="7CFDDAB9" w:rsidR="567C56B7">
              <w:rPr>
                <w:rFonts w:ascii="Calibri" w:hAnsi="Calibri" w:eastAsia="Calibri" w:cs="Calibri" w:asciiTheme="minorAscii" w:hAnsiTheme="minorAscii" w:eastAsiaTheme="minorAscii" w:cstheme="minorAscii"/>
                <w:b w:val="1"/>
                <w:bCs w:val="1"/>
                <w:sz w:val="20"/>
                <w:szCs w:val="20"/>
              </w:rPr>
              <w:t>1 &amp; 2</w:t>
            </w:r>
          </w:p>
        </w:tc>
        <w:tc>
          <w:tcPr>
            <w:tcW w:w="14370" w:type="dxa"/>
            <w:shd w:val="clear" w:color="auto" w:fill="auto"/>
            <w:tcMar/>
          </w:tcPr>
          <w:p w:rsidR="00D141FE" w:rsidP="7CFDDAB9" w:rsidRDefault="00D141FE" w14:paraId="1DB11FD9" wp14:textId="77777777">
            <w:pPr>
              <w:rPr>
                <w:rFonts w:ascii="Calibri" w:hAnsi="Calibri" w:eastAsia="Calibri" w:cs="Calibri" w:asciiTheme="minorAscii" w:hAnsiTheme="minorAscii" w:eastAsiaTheme="minorAscii" w:cstheme="minorAscii"/>
                <w:b w:val="1"/>
                <w:bCs w:val="1"/>
                <w:sz w:val="20"/>
                <w:szCs w:val="20"/>
              </w:rPr>
            </w:pPr>
            <w:r w:rsidRPr="7CFDDAB9" w:rsidR="00D141FE">
              <w:rPr>
                <w:rFonts w:ascii="Calibri" w:hAnsi="Calibri" w:eastAsia="Calibri" w:cs="Calibri" w:asciiTheme="minorAscii" w:hAnsiTheme="minorAscii" w:eastAsiaTheme="minorAscii" w:cstheme="minorAscii"/>
                <w:b w:val="1"/>
                <w:bCs w:val="1"/>
                <w:sz w:val="20"/>
                <w:szCs w:val="20"/>
              </w:rPr>
              <w:t>Unit 2 Why is good nutrition important?</w:t>
            </w:r>
          </w:p>
          <w:p w:rsidRPr="00C67CD3" w:rsidR="00BA0931" w:rsidP="7CFDDAB9" w:rsidRDefault="00D141FE" w14:paraId="27E826DE" wp14:textId="28671AE7">
            <w:pPr>
              <w:rPr>
                <w:rFonts w:ascii="Calibri" w:hAnsi="Calibri" w:eastAsia="Calibri" w:cs="Calibri" w:asciiTheme="minorAscii" w:hAnsiTheme="minorAscii" w:eastAsiaTheme="minorAscii" w:cstheme="minorAscii"/>
                <w:b w:val="1"/>
                <w:bCs w:val="1"/>
                <w:sz w:val="20"/>
                <w:szCs w:val="20"/>
              </w:rPr>
            </w:pPr>
            <w:r w:rsidRPr="7CFDDAB9" w:rsidR="0AB8BB4A">
              <w:rPr>
                <w:rFonts w:ascii="Calibri" w:hAnsi="Calibri" w:eastAsia="Calibri" w:cs="Calibri" w:asciiTheme="minorAscii" w:hAnsiTheme="minorAscii" w:eastAsiaTheme="minorAscii" w:cstheme="minorAscii"/>
                <w:b w:val="1"/>
                <w:bCs w:val="1"/>
                <w:sz w:val="20"/>
                <w:szCs w:val="20"/>
              </w:rPr>
              <w:t xml:space="preserve">What practical skills and techniques are used in the industry? </w:t>
            </w:r>
          </w:p>
          <w:p w:rsidRPr="00C67CD3" w:rsidR="00BA0931" w:rsidP="7CFDDAB9" w:rsidRDefault="00D141FE" w14:paraId="61F7D189" wp14:textId="6BA40155">
            <w:pPr>
              <w:rPr>
                <w:rFonts w:ascii="Calibri" w:hAnsi="Calibri" w:eastAsia="Calibri" w:cs="Calibri" w:asciiTheme="minorAscii" w:hAnsiTheme="minorAscii" w:eastAsiaTheme="minorAscii" w:cstheme="minorAscii"/>
                <w:b w:val="1"/>
                <w:bCs w:val="1"/>
                <w:sz w:val="20"/>
                <w:szCs w:val="20"/>
              </w:rPr>
            </w:pPr>
            <w:r w:rsidRPr="7CFDDAB9" w:rsidR="29EF9157">
              <w:rPr>
                <w:rFonts w:ascii="Calibri" w:hAnsi="Calibri" w:eastAsia="Calibri" w:cs="Calibri" w:asciiTheme="minorAscii" w:hAnsiTheme="minorAscii" w:eastAsiaTheme="minorAscii" w:cstheme="minorAscii"/>
                <w:b w:val="1"/>
                <w:bCs w:val="1"/>
                <w:sz w:val="20"/>
                <w:szCs w:val="20"/>
              </w:rPr>
              <w:t>How can I use basic/medium/complex skills in my final exam?</w:t>
            </w:r>
          </w:p>
        </w:tc>
      </w:tr>
      <w:tr xmlns:wp14="http://schemas.microsoft.com/office/word/2010/wordml" w:rsidRPr="00315BD8" w:rsidR="00BA0931" w:rsidTr="7CFDDAB9" w14:paraId="3912A18A" wp14:textId="77777777">
        <w:trPr>
          <w:trHeight w:val="70"/>
        </w:trPr>
        <w:tc>
          <w:tcPr>
            <w:tcW w:w="1365" w:type="dxa"/>
            <w:shd w:val="clear" w:color="auto" w:fill="auto"/>
            <w:tcMar/>
          </w:tcPr>
          <w:p w:rsidRPr="00315BD8" w:rsidR="00BA0931" w:rsidP="7CFDDAB9" w:rsidRDefault="00BA0931" w14:paraId="419E8B9C" wp14:textId="77777777">
            <w:pPr>
              <w:rPr>
                <w:rFonts w:ascii="Calibri" w:hAnsi="Calibri" w:eastAsia="Calibri" w:cs="Calibri" w:asciiTheme="minorAscii" w:hAnsiTheme="minorAscii" w:eastAsiaTheme="minorAscii" w:cstheme="minorAscii"/>
                <w:b w:val="1"/>
                <w:bCs w:val="1"/>
                <w:sz w:val="20"/>
                <w:szCs w:val="20"/>
              </w:rPr>
            </w:pPr>
            <w:r w:rsidRPr="7CFDDAB9" w:rsidR="00BA0931">
              <w:rPr>
                <w:rFonts w:ascii="Calibri" w:hAnsi="Calibri" w:eastAsia="Calibri" w:cs="Calibri" w:asciiTheme="minorAscii" w:hAnsiTheme="minorAscii" w:eastAsiaTheme="minorAscii" w:cstheme="minorAscii"/>
                <w:b w:val="1"/>
                <w:bCs w:val="1"/>
                <w:sz w:val="20"/>
                <w:szCs w:val="20"/>
              </w:rPr>
              <w:t xml:space="preserve">Rationale </w:t>
            </w:r>
          </w:p>
        </w:tc>
        <w:tc>
          <w:tcPr>
            <w:tcW w:w="14370" w:type="dxa"/>
            <w:shd w:val="clear" w:color="auto" w:fill="auto"/>
            <w:tcMar/>
          </w:tcPr>
          <w:p w:rsidR="00C67CD3" w:rsidP="7CFDDAB9" w:rsidRDefault="00C67CD3" w14:paraId="5DB326F4" wp14:textId="77777777">
            <w:pPr>
              <w:rPr>
                <w:rFonts w:ascii="Calibri" w:hAnsi="Calibri" w:eastAsia="Calibri" w:cs="Calibri" w:asciiTheme="minorAscii" w:hAnsiTheme="minorAscii" w:eastAsiaTheme="minorAscii" w:cstheme="minorAscii"/>
                <w:b w:val="1"/>
                <w:bCs w:val="1"/>
                <w:sz w:val="20"/>
                <w:szCs w:val="20"/>
              </w:rPr>
            </w:pPr>
            <w:r w:rsidRPr="7CFDDAB9" w:rsidR="00C67CD3">
              <w:rPr>
                <w:rFonts w:ascii="Calibri" w:hAnsi="Calibri" w:eastAsia="Calibri" w:cs="Calibri" w:asciiTheme="minorAscii" w:hAnsiTheme="minorAscii" w:eastAsiaTheme="minorAscii" w:cstheme="minorAscii"/>
                <w:b w:val="1"/>
                <w:bCs w:val="1"/>
                <w:sz w:val="20"/>
                <w:szCs w:val="20"/>
              </w:rPr>
              <w:t xml:space="preserve">Theory </w:t>
            </w:r>
          </w:p>
          <w:p w:rsidR="00C67CD3" w:rsidP="7CFDDAB9" w:rsidRDefault="00D141FE" w14:paraId="780FD80F" wp14:textId="77777777">
            <w:pPr>
              <w:rPr>
                <w:rFonts w:ascii="Calibri" w:hAnsi="Calibri" w:eastAsia="Calibri" w:cs="Calibri" w:asciiTheme="minorAscii" w:hAnsiTheme="minorAscii" w:eastAsiaTheme="minorAscii" w:cstheme="minorAscii"/>
                <w:b w:val="1"/>
                <w:bCs w:val="1"/>
                <w:sz w:val="20"/>
                <w:szCs w:val="20"/>
              </w:rPr>
            </w:pPr>
            <w:r w:rsidRPr="7CFDDAB9" w:rsidR="00D141FE">
              <w:rPr>
                <w:rFonts w:ascii="Calibri" w:hAnsi="Calibri" w:eastAsia="Calibri" w:cs="Calibri" w:asciiTheme="minorAscii" w:hAnsiTheme="minorAscii" w:eastAsiaTheme="minorAscii" w:cstheme="minorAscii"/>
                <w:b w:val="1"/>
                <w:bCs w:val="1"/>
                <w:sz w:val="20"/>
                <w:szCs w:val="20"/>
              </w:rPr>
              <w:t>Unit 2 Understanding the importance of nutrition</w:t>
            </w:r>
          </w:p>
          <w:p w:rsidR="007474E5" w:rsidP="7CFDDAB9" w:rsidRDefault="007474E5" w14:paraId="14A3C108" wp14:textId="77777777">
            <w:pPr>
              <w:rPr>
                <w:rFonts w:ascii="Calibri" w:hAnsi="Calibri" w:eastAsia="Calibri" w:cs="Calibri" w:asciiTheme="minorAscii" w:hAnsiTheme="minorAscii" w:eastAsiaTheme="minorAscii" w:cstheme="minorAscii"/>
                <w:sz w:val="20"/>
                <w:szCs w:val="20"/>
              </w:rPr>
            </w:pPr>
            <w:r w:rsidRPr="7CFDDAB9" w:rsidR="175A94F7">
              <w:rPr>
                <w:rFonts w:ascii="Calibri" w:hAnsi="Calibri" w:eastAsia="Calibri" w:cs="Calibri" w:asciiTheme="minorAscii" w:hAnsiTheme="minorAscii" w:eastAsiaTheme="minorAscii" w:cstheme="minorAscii"/>
                <w:sz w:val="20"/>
                <w:szCs w:val="20"/>
              </w:rPr>
              <w:t xml:space="preserve">Students will complete 2.1.1 and 2.1.2 test as these topics form part of the controlled assessment and resources are not </w:t>
            </w:r>
            <w:r w:rsidRPr="7CFDDAB9" w:rsidR="175A94F7">
              <w:rPr>
                <w:rFonts w:ascii="Calibri" w:hAnsi="Calibri" w:eastAsia="Calibri" w:cs="Calibri" w:asciiTheme="minorAscii" w:hAnsiTheme="minorAscii" w:eastAsiaTheme="minorAscii" w:cstheme="minorAscii"/>
                <w:sz w:val="20"/>
                <w:szCs w:val="20"/>
              </w:rPr>
              <w:t>permitted</w:t>
            </w:r>
            <w:r w:rsidRPr="7CFDDAB9" w:rsidR="175A94F7">
              <w:rPr>
                <w:rFonts w:ascii="Calibri" w:hAnsi="Calibri" w:eastAsia="Calibri" w:cs="Calibri" w:asciiTheme="minorAscii" w:hAnsiTheme="minorAscii" w:eastAsiaTheme="minorAscii" w:cstheme="minorAscii"/>
                <w:sz w:val="20"/>
                <w:szCs w:val="20"/>
              </w:rPr>
              <w:t xml:space="preserve">. </w:t>
            </w:r>
          </w:p>
          <w:p w:rsidR="6BB08A0D" w:rsidP="7CFDDAB9" w:rsidRDefault="6BB08A0D" w14:paraId="1B279494" w14:textId="18952A26">
            <w:pPr>
              <w:rPr>
                <w:rFonts w:ascii="Calibri" w:hAnsi="Calibri" w:eastAsia="Calibri" w:cs="Calibri" w:asciiTheme="minorAscii" w:hAnsiTheme="minorAscii" w:eastAsiaTheme="minorAscii" w:cstheme="minorAscii"/>
                <w:sz w:val="20"/>
                <w:szCs w:val="20"/>
              </w:rPr>
            </w:pPr>
          </w:p>
          <w:p w:rsidR="007474E5" w:rsidP="7CFDDAB9" w:rsidRDefault="007474E5" w14:paraId="0E18CD6F" wp14:textId="77777777">
            <w:pPr>
              <w:rPr>
                <w:rFonts w:ascii="Calibri" w:hAnsi="Calibri" w:eastAsia="Calibri" w:cs="Calibri" w:asciiTheme="minorAscii" w:hAnsiTheme="minorAscii" w:eastAsiaTheme="minorAscii" w:cstheme="minorAscii"/>
                <w:sz w:val="20"/>
                <w:szCs w:val="20"/>
              </w:rPr>
            </w:pPr>
            <w:r w:rsidRPr="7CFDDAB9" w:rsidR="007474E5">
              <w:rPr>
                <w:rFonts w:ascii="Calibri" w:hAnsi="Calibri" w:eastAsia="Calibri" w:cs="Calibri" w:asciiTheme="minorAscii" w:hAnsiTheme="minorAscii" w:eastAsiaTheme="minorAscii" w:cstheme="minorAscii"/>
                <w:sz w:val="20"/>
                <w:szCs w:val="20"/>
              </w:rPr>
              <w:t>Students will complete the Unit 2 Assessment. This is an internal controlled assessment which is timed and completed under exam conditions. This is 12 hours lesson time of which 3 ½ hours will be a practical exam.</w:t>
            </w:r>
          </w:p>
          <w:p w:rsidRPr="007474E5" w:rsidR="007474E5" w:rsidP="7CFDDAB9" w:rsidRDefault="007474E5" w14:paraId="2CF1270C" wp14:textId="77777777">
            <w:pPr>
              <w:rPr>
                <w:rFonts w:ascii="Calibri" w:hAnsi="Calibri" w:eastAsia="Calibri" w:cs="Calibri" w:asciiTheme="minorAscii" w:hAnsiTheme="minorAscii" w:eastAsiaTheme="minorAscii" w:cstheme="minorAscii"/>
                <w:sz w:val="20"/>
                <w:szCs w:val="20"/>
              </w:rPr>
            </w:pPr>
            <w:r w:rsidRPr="7CFDDAB9" w:rsidR="007474E5">
              <w:rPr>
                <w:rFonts w:ascii="Calibri" w:hAnsi="Calibri" w:eastAsia="Calibri" w:cs="Calibri" w:asciiTheme="minorAscii" w:hAnsiTheme="minorAscii" w:eastAsiaTheme="minorAscii" w:cstheme="minorAscii"/>
                <w:sz w:val="20"/>
                <w:szCs w:val="20"/>
              </w:rPr>
              <w:t>Student will complete dovetailed production plans to follow in the exam.</w:t>
            </w:r>
          </w:p>
          <w:p w:rsidRPr="00D141FE" w:rsidR="00D141FE" w:rsidP="7CFDDAB9" w:rsidRDefault="00D141FE" w14:paraId="1299C43A" wp14:textId="77777777">
            <w:pPr>
              <w:rPr>
                <w:rFonts w:ascii="Calibri" w:hAnsi="Calibri" w:eastAsia="Calibri" w:cs="Calibri" w:asciiTheme="minorAscii" w:hAnsiTheme="minorAscii" w:eastAsiaTheme="minorAscii" w:cstheme="minorAscii"/>
                <w:b w:val="1"/>
                <w:bCs w:val="1"/>
                <w:sz w:val="20"/>
                <w:szCs w:val="20"/>
              </w:rPr>
            </w:pPr>
          </w:p>
          <w:p w:rsidRPr="00FB4755" w:rsidR="00C67CD3" w:rsidP="7CFDDAB9" w:rsidRDefault="00C67CD3" w14:paraId="38EB616E" wp14:textId="77777777">
            <w:pPr>
              <w:rPr>
                <w:rFonts w:ascii="Calibri" w:hAnsi="Calibri" w:eastAsia="Calibri" w:cs="Calibri" w:asciiTheme="minorAscii" w:hAnsiTheme="minorAscii" w:eastAsiaTheme="minorAscii" w:cstheme="minorAscii"/>
                <w:b w:val="1"/>
                <w:bCs w:val="1"/>
                <w:sz w:val="20"/>
                <w:szCs w:val="20"/>
              </w:rPr>
            </w:pPr>
            <w:r w:rsidRPr="7CFDDAB9" w:rsidR="00C67CD3">
              <w:rPr>
                <w:rFonts w:ascii="Calibri" w:hAnsi="Calibri" w:eastAsia="Calibri" w:cs="Calibri" w:asciiTheme="minorAscii" w:hAnsiTheme="minorAscii" w:eastAsiaTheme="minorAscii" w:cstheme="minorAscii"/>
                <w:b w:val="1"/>
                <w:bCs w:val="1"/>
                <w:sz w:val="20"/>
                <w:szCs w:val="20"/>
              </w:rPr>
              <w:t xml:space="preserve">Practical </w:t>
            </w:r>
          </w:p>
          <w:p w:rsidR="003572D8" w:rsidP="7CFDDAB9" w:rsidRDefault="007474E5" w14:paraId="55421733" wp14:textId="77777777">
            <w:pPr>
              <w:rPr>
                <w:rFonts w:ascii="Calibri" w:hAnsi="Calibri" w:eastAsia="Calibri" w:cs="Calibri" w:asciiTheme="minorAscii" w:hAnsiTheme="minorAscii" w:eastAsiaTheme="minorAscii" w:cstheme="minorAscii"/>
                <w:sz w:val="20"/>
                <w:szCs w:val="20"/>
              </w:rPr>
            </w:pPr>
            <w:r w:rsidRPr="7CFDDAB9" w:rsidR="007474E5">
              <w:rPr>
                <w:rFonts w:ascii="Calibri" w:hAnsi="Calibri" w:eastAsia="Calibri" w:cs="Calibri" w:asciiTheme="minorAscii" w:hAnsiTheme="minorAscii" w:eastAsiaTheme="minorAscii" w:cstheme="minorAscii"/>
                <w:sz w:val="20"/>
                <w:szCs w:val="20"/>
              </w:rPr>
              <w:t>S</w:t>
            </w:r>
            <w:r w:rsidRPr="7CFDDAB9" w:rsidR="003572D8">
              <w:rPr>
                <w:rFonts w:ascii="Calibri" w:hAnsi="Calibri" w:eastAsia="Calibri" w:cs="Calibri" w:asciiTheme="minorAscii" w:hAnsiTheme="minorAscii" w:eastAsiaTheme="minorAscii" w:cstheme="minorAscii"/>
                <w:sz w:val="20"/>
                <w:szCs w:val="20"/>
              </w:rPr>
              <w:t>tudents wil</w:t>
            </w:r>
            <w:r w:rsidRPr="7CFDDAB9" w:rsidR="003572D8">
              <w:rPr>
                <w:rFonts w:ascii="Calibri" w:hAnsi="Calibri" w:eastAsia="Calibri" w:cs="Calibri" w:asciiTheme="minorAscii" w:hAnsiTheme="minorAscii" w:eastAsiaTheme="minorAscii" w:cstheme="minorAscii"/>
                <w:sz w:val="20"/>
                <w:szCs w:val="20"/>
              </w:rPr>
              <w:t xml:space="preserve">l </w:t>
            </w:r>
            <w:r w:rsidRPr="7CFDDAB9" w:rsidR="007474E5">
              <w:rPr>
                <w:rFonts w:ascii="Calibri" w:hAnsi="Calibri" w:eastAsia="Calibri" w:cs="Calibri" w:asciiTheme="minorAscii" w:hAnsiTheme="minorAscii" w:eastAsiaTheme="minorAscii" w:cstheme="minorAscii"/>
                <w:sz w:val="20"/>
                <w:szCs w:val="20"/>
              </w:rPr>
              <w:t xml:space="preserve">continue to </w:t>
            </w:r>
            <w:r w:rsidRPr="7CFDDAB9" w:rsidR="003572D8">
              <w:rPr>
                <w:rFonts w:ascii="Calibri" w:hAnsi="Calibri" w:eastAsia="Calibri" w:cs="Calibri" w:asciiTheme="minorAscii" w:hAnsiTheme="minorAscii" w:eastAsiaTheme="minorAscii" w:cstheme="minorAscii"/>
                <w:sz w:val="20"/>
                <w:szCs w:val="20"/>
              </w:rPr>
              <w:t>focus on medium/complex skills in preparation of the assessment</w:t>
            </w:r>
            <w:r w:rsidRPr="7CFDDAB9" w:rsidR="007474E5">
              <w:rPr>
                <w:rFonts w:ascii="Calibri" w:hAnsi="Calibri" w:eastAsia="Calibri" w:cs="Calibri" w:asciiTheme="minorAscii" w:hAnsiTheme="minorAscii" w:eastAsiaTheme="minorAscii" w:cstheme="minorAscii"/>
                <w:sz w:val="20"/>
                <w:szCs w:val="20"/>
              </w:rPr>
              <w:t xml:space="preserve"> and presentation of dishes</w:t>
            </w:r>
            <w:r w:rsidRPr="7CFDDAB9" w:rsidR="003572D8">
              <w:rPr>
                <w:rFonts w:ascii="Calibri" w:hAnsi="Calibri" w:eastAsia="Calibri" w:cs="Calibri" w:asciiTheme="minorAscii" w:hAnsiTheme="minorAscii" w:eastAsiaTheme="minorAscii" w:cstheme="minorAscii"/>
                <w:sz w:val="20"/>
                <w:szCs w:val="20"/>
              </w:rPr>
              <w:t>, these are interwo</w:t>
            </w:r>
            <w:r w:rsidRPr="7CFDDAB9" w:rsidR="007474E5">
              <w:rPr>
                <w:rFonts w:ascii="Calibri" w:hAnsi="Calibri" w:eastAsia="Calibri" w:cs="Calibri" w:asciiTheme="minorAscii" w:hAnsiTheme="minorAscii" w:eastAsiaTheme="minorAscii" w:cstheme="minorAscii"/>
                <w:sz w:val="20"/>
                <w:szCs w:val="20"/>
              </w:rPr>
              <w:t xml:space="preserve">ven into the practical sessions </w:t>
            </w:r>
            <w:r w:rsidRPr="7CFDDAB9" w:rsidR="003572D8">
              <w:rPr>
                <w:rFonts w:ascii="Calibri" w:hAnsi="Calibri" w:eastAsia="Calibri" w:cs="Calibri" w:asciiTheme="minorAscii" w:hAnsiTheme="minorAscii" w:eastAsiaTheme="minorAscii" w:cstheme="minorAscii"/>
                <w:sz w:val="20"/>
                <w:szCs w:val="20"/>
              </w:rPr>
              <w:t>including:</w:t>
            </w:r>
          </w:p>
          <w:p w:rsidR="003572D8" w:rsidP="7CFDDAB9" w:rsidRDefault="003572D8" w14:paraId="262DD0F1" wp14:textId="77777777">
            <w:pPr>
              <w:rPr>
                <w:rFonts w:ascii="Calibri" w:hAnsi="Calibri" w:eastAsia="Calibri" w:cs="Calibri" w:asciiTheme="minorAscii" w:hAnsiTheme="minorAscii" w:eastAsiaTheme="minorAscii" w:cstheme="minorAscii"/>
                <w:sz w:val="20"/>
                <w:szCs w:val="20"/>
              </w:rPr>
            </w:pPr>
            <w:r w:rsidRPr="7CFDDAB9" w:rsidR="003572D8">
              <w:rPr>
                <w:rFonts w:ascii="Calibri" w:hAnsi="Calibri" w:eastAsia="Calibri" w:cs="Calibri" w:asciiTheme="minorAscii" w:hAnsiTheme="minorAscii" w:eastAsiaTheme="minorAscii" w:cstheme="minorAscii"/>
                <w:sz w:val="20"/>
                <w:szCs w:val="20"/>
              </w:rPr>
              <w:t>Preparation techniques</w:t>
            </w:r>
            <w:r w:rsidRPr="7CFDDAB9" w:rsidR="003572D8">
              <w:rPr>
                <w:rFonts w:ascii="Calibri" w:hAnsi="Calibri" w:eastAsia="Calibri" w:cs="Calibri" w:asciiTheme="minorAscii" w:hAnsiTheme="minorAscii" w:eastAsiaTheme="minorAscii" w:cstheme="minorAscii"/>
                <w:sz w:val="20"/>
                <w:szCs w:val="20"/>
              </w:rPr>
              <w:t xml:space="preserve"> &amp; </w:t>
            </w:r>
            <w:r w:rsidRPr="7CFDDAB9" w:rsidR="003572D8">
              <w:rPr>
                <w:rFonts w:ascii="Calibri" w:hAnsi="Calibri" w:eastAsia="Calibri" w:cs="Calibri" w:asciiTheme="minorAscii" w:hAnsiTheme="minorAscii" w:eastAsiaTheme="minorAscii" w:cstheme="minorAscii"/>
                <w:sz w:val="20"/>
                <w:szCs w:val="20"/>
              </w:rPr>
              <w:t xml:space="preserve">Knife techniques </w:t>
            </w:r>
          </w:p>
          <w:p w:rsidR="007474E5" w:rsidP="7CFDDAB9" w:rsidRDefault="007474E5" w14:paraId="0AE36201" wp14:textId="2A0A8626">
            <w:pPr>
              <w:rPr>
                <w:rFonts w:ascii="Calibri" w:hAnsi="Calibri" w:eastAsia="Calibri" w:cs="Calibri" w:asciiTheme="minorAscii" w:hAnsiTheme="minorAscii" w:eastAsiaTheme="minorAscii" w:cstheme="minorAscii"/>
                <w:sz w:val="20"/>
                <w:szCs w:val="20"/>
              </w:rPr>
            </w:pPr>
            <w:r w:rsidRPr="7CFDDAB9" w:rsidR="344A19A8">
              <w:rPr>
                <w:rFonts w:ascii="Calibri" w:hAnsi="Calibri" w:eastAsia="Calibri" w:cs="Calibri" w:asciiTheme="minorAscii" w:hAnsiTheme="minorAscii" w:eastAsiaTheme="minorAscii" w:cstheme="minorAscii"/>
                <w:sz w:val="20"/>
                <w:szCs w:val="20"/>
              </w:rPr>
              <w:t xml:space="preserve">Cooking methods – </w:t>
            </w:r>
            <w:r w:rsidRPr="7CFDDAB9" w:rsidR="344A19A8">
              <w:rPr>
                <w:rFonts w:ascii="Calibri" w:hAnsi="Calibri" w:eastAsia="Calibri" w:cs="Calibri" w:asciiTheme="minorAscii" w:hAnsiTheme="minorAscii" w:eastAsiaTheme="minorAscii" w:cstheme="minorAscii"/>
                <w:sz w:val="20"/>
                <w:szCs w:val="20"/>
              </w:rPr>
              <w:t>Caramelising, poaching, deep fat frying, tempering, steaming</w:t>
            </w:r>
          </w:p>
          <w:p w:rsidR="6BB08A0D" w:rsidP="7CFDDAB9" w:rsidRDefault="6BB08A0D" w14:paraId="059AC71A" w14:textId="5B4FED0A">
            <w:pPr>
              <w:rPr>
                <w:rFonts w:ascii="Calibri" w:hAnsi="Calibri" w:eastAsia="Calibri" w:cs="Calibri" w:asciiTheme="minorAscii" w:hAnsiTheme="minorAscii" w:eastAsiaTheme="minorAscii" w:cstheme="minorAscii"/>
                <w:sz w:val="20"/>
                <w:szCs w:val="20"/>
              </w:rPr>
            </w:pPr>
          </w:p>
          <w:p w:rsidRPr="007074C0" w:rsidR="007474E5" w:rsidP="7CFDDAB9" w:rsidRDefault="007474E5" w14:paraId="5DD66A58" wp14:textId="7565DAD8">
            <w:pPr>
              <w:rPr>
                <w:rFonts w:ascii="Calibri" w:hAnsi="Calibri" w:eastAsia="Calibri" w:cs="Calibri" w:asciiTheme="minorAscii" w:hAnsiTheme="minorAscii" w:eastAsiaTheme="minorAscii" w:cstheme="minorAscii"/>
                <w:sz w:val="20"/>
                <w:szCs w:val="20"/>
              </w:rPr>
            </w:pPr>
            <w:r w:rsidRPr="7CFDDAB9" w:rsidR="175A94F7">
              <w:rPr>
                <w:rFonts w:ascii="Calibri" w:hAnsi="Calibri" w:eastAsia="Calibri" w:cs="Calibri" w:asciiTheme="minorAscii" w:hAnsiTheme="minorAscii" w:eastAsiaTheme="minorAscii" w:cstheme="minorAscii"/>
                <w:sz w:val="20"/>
                <w:szCs w:val="20"/>
              </w:rPr>
              <w:t xml:space="preserve">Students will complete a 3 ½ hour practical exam preparing, </w:t>
            </w:r>
            <w:r w:rsidRPr="7CFDDAB9" w:rsidR="175A94F7">
              <w:rPr>
                <w:rFonts w:ascii="Calibri" w:hAnsi="Calibri" w:eastAsia="Calibri" w:cs="Calibri" w:asciiTheme="minorAscii" w:hAnsiTheme="minorAscii" w:eastAsiaTheme="minorAscii" w:cstheme="minorAscii"/>
                <w:sz w:val="20"/>
                <w:szCs w:val="20"/>
              </w:rPr>
              <w:t>cooking</w:t>
            </w:r>
            <w:r w:rsidRPr="7CFDDAB9" w:rsidR="175A94F7">
              <w:rPr>
                <w:rFonts w:ascii="Calibri" w:hAnsi="Calibri" w:eastAsia="Calibri" w:cs="Calibri" w:asciiTheme="minorAscii" w:hAnsiTheme="minorAscii" w:eastAsiaTheme="minorAscii" w:cstheme="minorAscii"/>
                <w:sz w:val="20"/>
                <w:szCs w:val="20"/>
              </w:rPr>
              <w:t xml:space="preserve"> and serving 2 dishes and accompaniments which satisfy the brief.</w:t>
            </w:r>
            <w:r w:rsidRPr="7CFDDAB9" w:rsidR="54340123">
              <w:rPr>
                <w:rFonts w:ascii="Calibri" w:hAnsi="Calibri" w:eastAsia="Calibri" w:cs="Calibri" w:asciiTheme="minorAscii" w:hAnsiTheme="minorAscii" w:eastAsiaTheme="minorAscii" w:cstheme="minorAscii"/>
                <w:sz w:val="20"/>
                <w:szCs w:val="20"/>
              </w:rPr>
              <w:t xml:space="preserve"> They will display basic/medium/complex skills in their dishes </w:t>
            </w:r>
            <w:r w:rsidRPr="7CFDDAB9" w:rsidR="54340123">
              <w:rPr>
                <w:rFonts w:ascii="Calibri" w:hAnsi="Calibri" w:eastAsia="Calibri" w:cs="Calibri" w:asciiTheme="minorAscii" w:hAnsiTheme="minorAscii" w:eastAsiaTheme="minorAscii" w:cstheme="minorAscii"/>
                <w:sz w:val="20"/>
                <w:szCs w:val="20"/>
              </w:rPr>
              <w:t>appropriate to</w:t>
            </w:r>
            <w:r w:rsidRPr="7CFDDAB9" w:rsidR="54340123">
              <w:rPr>
                <w:rFonts w:ascii="Calibri" w:hAnsi="Calibri" w:eastAsia="Calibri" w:cs="Calibri" w:asciiTheme="minorAscii" w:hAnsiTheme="minorAscii" w:eastAsiaTheme="minorAscii" w:cstheme="minorAscii"/>
                <w:sz w:val="20"/>
                <w:szCs w:val="20"/>
              </w:rPr>
              <w:t xml:space="preserve"> the set brief.</w:t>
            </w:r>
          </w:p>
          <w:p w:rsidRPr="007074C0" w:rsidR="007474E5" w:rsidP="7CFDDAB9" w:rsidRDefault="007474E5" w14:paraId="2629584D" wp14:textId="3C772C59">
            <w:pPr>
              <w:rPr>
                <w:rFonts w:ascii="Calibri" w:hAnsi="Calibri" w:eastAsia="Calibri" w:cs="Calibri" w:asciiTheme="minorAscii" w:hAnsiTheme="minorAscii" w:eastAsiaTheme="minorAscii" w:cstheme="minorAscii"/>
                <w:sz w:val="20"/>
                <w:szCs w:val="20"/>
              </w:rPr>
            </w:pPr>
          </w:p>
        </w:tc>
      </w:tr>
      <w:tr xmlns:wp14="http://schemas.microsoft.com/office/word/2010/wordml" w:rsidRPr="00315BD8" w:rsidR="00BA0931" w:rsidTr="7CFDDAB9" w14:paraId="51187BF7" wp14:textId="77777777">
        <w:trPr>
          <w:trHeight w:val="70"/>
        </w:trPr>
        <w:tc>
          <w:tcPr>
            <w:tcW w:w="1365" w:type="dxa"/>
            <w:shd w:val="clear" w:color="auto" w:fill="auto"/>
            <w:tcMar/>
          </w:tcPr>
          <w:p w:rsidRPr="00315BD8" w:rsidR="00BA0931" w:rsidP="7CFDDAB9" w:rsidRDefault="002B35E1" w14:paraId="7D9888DC" wp14:textId="3D15A4F3">
            <w:pPr>
              <w:rPr>
                <w:rFonts w:ascii="Calibri" w:hAnsi="Calibri" w:eastAsia="Calibri" w:cs="Calibri" w:asciiTheme="minorAscii" w:hAnsiTheme="minorAscii" w:eastAsiaTheme="minorAscii" w:cstheme="minorAscii"/>
                <w:b w:val="1"/>
                <w:bCs w:val="1"/>
                <w:sz w:val="20"/>
                <w:szCs w:val="20"/>
              </w:rPr>
            </w:pPr>
            <w:r w:rsidRPr="7CFDDAB9" w:rsidR="6CC906C6">
              <w:rPr>
                <w:rFonts w:ascii="Calibri" w:hAnsi="Calibri" w:eastAsia="Calibri" w:cs="Calibri" w:asciiTheme="minorAscii" w:hAnsiTheme="minorAscii" w:eastAsiaTheme="minorAscii" w:cstheme="minorAscii"/>
                <w:b w:val="1"/>
                <w:bCs w:val="1"/>
                <w:sz w:val="20"/>
                <w:szCs w:val="20"/>
              </w:rPr>
              <w:t xml:space="preserve">Spring </w:t>
            </w:r>
          </w:p>
          <w:p w:rsidRPr="00315BD8" w:rsidR="00BA0931" w:rsidP="7CFDDAB9" w:rsidRDefault="002B35E1" w14:paraId="0399128E" wp14:textId="49EBC0E1">
            <w:pPr>
              <w:rPr>
                <w:rFonts w:ascii="Calibri" w:hAnsi="Calibri" w:eastAsia="Calibri" w:cs="Calibri" w:asciiTheme="minorAscii" w:hAnsiTheme="minorAscii" w:eastAsiaTheme="minorAscii" w:cstheme="minorAscii"/>
                <w:b w:val="1"/>
                <w:bCs w:val="1"/>
                <w:sz w:val="20"/>
                <w:szCs w:val="20"/>
              </w:rPr>
            </w:pPr>
            <w:r w:rsidRPr="7CFDDAB9" w:rsidR="6CC906C6">
              <w:rPr>
                <w:rFonts w:ascii="Calibri" w:hAnsi="Calibri" w:eastAsia="Calibri" w:cs="Calibri" w:asciiTheme="minorAscii" w:hAnsiTheme="minorAscii" w:eastAsiaTheme="minorAscii" w:cstheme="minorAscii"/>
                <w:b w:val="1"/>
                <w:bCs w:val="1"/>
                <w:sz w:val="20"/>
                <w:szCs w:val="20"/>
              </w:rPr>
              <w:t>1 &amp; 2</w:t>
            </w:r>
          </w:p>
        </w:tc>
        <w:tc>
          <w:tcPr>
            <w:tcW w:w="14370" w:type="dxa"/>
            <w:shd w:val="clear" w:color="auto" w:fill="auto"/>
            <w:tcMar/>
          </w:tcPr>
          <w:p w:rsidR="00BA0931" w:rsidP="7CFDDAB9" w:rsidRDefault="00BA0931" w14:paraId="3B951620" wp14:textId="77777777">
            <w:pPr>
              <w:rPr>
                <w:rFonts w:ascii="Calibri" w:hAnsi="Calibri" w:eastAsia="Calibri" w:cs="Calibri" w:asciiTheme="minorAscii" w:hAnsiTheme="minorAscii" w:eastAsiaTheme="minorAscii" w:cstheme="minorAscii"/>
                <w:b w:val="1"/>
                <w:bCs w:val="1"/>
                <w:sz w:val="20"/>
                <w:szCs w:val="20"/>
              </w:rPr>
            </w:pPr>
            <w:r w:rsidRPr="7CFDDAB9" w:rsidR="00BA0931">
              <w:rPr>
                <w:rFonts w:ascii="Calibri" w:hAnsi="Calibri" w:eastAsia="Calibri" w:cs="Calibri" w:asciiTheme="minorAscii" w:hAnsiTheme="minorAscii" w:eastAsiaTheme="minorAscii" w:cstheme="minorAscii"/>
                <w:b w:val="1"/>
                <w:bCs w:val="1"/>
                <w:sz w:val="20"/>
                <w:szCs w:val="20"/>
              </w:rPr>
              <w:t xml:space="preserve">Know </w:t>
            </w:r>
          </w:p>
          <w:p w:rsidRPr="00315BD8" w:rsidR="004936E6" w:rsidP="7CFDDAB9" w:rsidRDefault="004936E6" w14:paraId="3461D779" wp14:textId="77777777">
            <w:pPr>
              <w:rPr>
                <w:rFonts w:ascii="Calibri" w:hAnsi="Calibri" w:eastAsia="Calibri" w:cs="Calibri" w:asciiTheme="minorAscii" w:hAnsiTheme="minorAscii" w:eastAsiaTheme="minorAscii" w:cstheme="minorAscii"/>
                <w:b w:val="1"/>
                <w:bCs w:val="1"/>
                <w:sz w:val="20"/>
                <w:szCs w:val="20"/>
              </w:rPr>
            </w:pPr>
          </w:p>
          <w:p w:rsidRPr="00D93CCA" w:rsidR="00D93CCA" w:rsidP="7CFDDAB9" w:rsidRDefault="00D141FE" w14:paraId="400564C9" wp14:textId="77777777">
            <w:pPr>
              <w:rPr>
                <w:rFonts w:ascii="Calibri" w:hAnsi="Calibri" w:eastAsia="Calibri" w:cs="Calibri" w:asciiTheme="minorAscii" w:hAnsiTheme="minorAscii" w:eastAsiaTheme="minorAscii" w:cstheme="minorAscii"/>
                <w:sz w:val="20"/>
                <w:szCs w:val="20"/>
              </w:rPr>
            </w:pPr>
            <w:r w:rsidRPr="7CFDDAB9" w:rsidR="00D141FE">
              <w:rPr>
                <w:rFonts w:ascii="Calibri" w:hAnsi="Calibri" w:eastAsia="Calibri" w:cs="Calibri" w:asciiTheme="minorAscii" w:hAnsiTheme="minorAscii" w:eastAsiaTheme="minorAscii" w:cstheme="minorAscii"/>
                <w:b w:val="1"/>
                <w:bCs w:val="1"/>
                <w:sz w:val="20"/>
                <w:szCs w:val="20"/>
              </w:rPr>
              <w:t xml:space="preserve">Unit 2 </w:t>
            </w:r>
            <w:r w:rsidRPr="7CFDDAB9" w:rsidR="00D141FE">
              <w:rPr>
                <w:rFonts w:ascii="Calibri" w:hAnsi="Calibri" w:eastAsia="Calibri" w:cs="Calibri" w:asciiTheme="minorAscii" w:hAnsiTheme="minorAscii" w:eastAsiaTheme="minorAscii" w:cstheme="minorAscii"/>
                <w:b w:val="1"/>
                <w:bCs w:val="1"/>
                <w:sz w:val="20"/>
                <w:szCs w:val="20"/>
              </w:rPr>
              <w:t>Understanding the importance of nutrition</w:t>
            </w:r>
          </w:p>
          <w:p w:rsidRPr="00440B56" w:rsidR="00D93CCA" w:rsidP="7CFDDAB9" w:rsidRDefault="00440B56" w14:paraId="09E2B56C"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440B56">
              <w:rPr>
                <w:rFonts w:ascii="Calibri" w:hAnsi="Calibri" w:eastAsia="Calibri" w:cs="Calibri" w:asciiTheme="minorAscii" w:hAnsiTheme="minorAscii" w:eastAsiaTheme="minorAscii" w:cstheme="minorAscii"/>
                <w:sz w:val="20"/>
                <w:szCs w:val="20"/>
              </w:rPr>
              <w:t>Recall important temperatures in catering</w:t>
            </w:r>
          </w:p>
          <w:p w:rsidRPr="004936E6" w:rsidR="004936E6" w:rsidP="7CFDDAB9" w:rsidRDefault="004936E6" w14:paraId="76362F92"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4936E6">
              <w:rPr>
                <w:rFonts w:ascii="Calibri" w:hAnsi="Calibri" w:eastAsia="Calibri" w:cs="Calibri" w:asciiTheme="minorAscii" w:hAnsiTheme="minorAscii" w:eastAsiaTheme="minorAscii" w:cstheme="minorAscii"/>
                <w:sz w:val="20"/>
                <w:szCs w:val="20"/>
              </w:rPr>
              <w:t>Aware of how Unit 2 assessment is structured.</w:t>
            </w:r>
          </w:p>
          <w:p w:rsidRPr="004936E6" w:rsidR="004936E6" w:rsidP="7CFDDAB9" w:rsidRDefault="004936E6" w14:paraId="67A65D3B"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4936E6">
              <w:rPr>
                <w:rFonts w:ascii="Calibri" w:hAnsi="Calibri" w:eastAsia="Calibri" w:cs="Calibri" w:asciiTheme="minorAscii" w:hAnsiTheme="minorAscii" w:eastAsiaTheme="minorAscii" w:cstheme="minorAscii"/>
                <w:sz w:val="20"/>
                <w:szCs w:val="20"/>
              </w:rPr>
              <w:t>Recall the importance of nutrition and cooking methods and their effect on nutritional value</w:t>
            </w:r>
          </w:p>
          <w:p w:rsidRPr="00590E10" w:rsidR="004936E6" w:rsidP="7CFDDAB9" w:rsidRDefault="004936E6" w14:paraId="0B47697E"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4936E6">
              <w:rPr>
                <w:rFonts w:ascii="Calibri" w:hAnsi="Calibri" w:eastAsia="Calibri" w:cs="Calibri" w:asciiTheme="minorAscii" w:hAnsiTheme="minorAscii" w:eastAsiaTheme="minorAscii" w:cstheme="minorAscii"/>
                <w:sz w:val="20"/>
                <w:szCs w:val="20"/>
              </w:rPr>
              <w:t xml:space="preserve">NEA </w:t>
            </w:r>
            <w:r w:rsidRPr="7CFDDAB9" w:rsidR="004936E6">
              <w:rPr>
                <w:rFonts w:ascii="Calibri" w:hAnsi="Calibri" w:eastAsia="Calibri" w:cs="Calibri" w:asciiTheme="minorAscii" w:hAnsiTheme="minorAscii" w:eastAsiaTheme="minorAscii" w:cstheme="minorAscii"/>
                <w:sz w:val="20"/>
                <w:szCs w:val="20"/>
              </w:rPr>
              <w:t>Recall importance of nutrition</w:t>
            </w:r>
            <w:r w:rsidRPr="7CFDDAB9" w:rsidR="004936E6">
              <w:rPr>
                <w:rFonts w:ascii="Calibri" w:hAnsi="Calibri" w:eastAsia="Calibri" w:cs="Calibri" w:asciiTheme="minorAscii" w:hAnsiTheme="minorAscii" w:eastAsiaTheme="minorAscii" w:cstheme="minorAscii"/>
                <w:sz w:val="20"/>
                <w:szCs w:val="20"/>
              </w:rPr>
              <w:t xml:space="preserve"> </w:t>
            </w:r>
            <w:r w:rsidRPr="7CFDDAB9" w:rsidR="004936E6">
              <w:rPr>
                <w:rFonts w:ascii="Calibri" w:hAnsi="Calibri" w:eastAsia="Calibri" w:cs="Calibri" w:asciiTheme="minorAscii" w:hAnsiTheme="minorAscii" w:eastAsiaTheme="minorAscii" w:cstheme="minorAscii"/>
                <w:sz w:val="20"/>
                <w:szCs w:val="20"/>
              </w:rPr>
              <w:t>Recall cooking methods and impact on nutrients</w:t>
            </w:r>
          </w:p>
          <w:p w:rsidRPr="00590E10" w:rsidR="004936E6" w:rsidP="7CFDDAB9" w:rsidRDefault="004936E6" w14:paraId="000428AE"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4936E6">
              <w:rPr>
                <w:rFonts w:ascii="Calibri" w:hAnsi="Calibri" w:eastAsia="Calibri" w:cs="Calibri" w:asciiTheme="minorAscii" w:hAnsiTheme="minorAscii" w:eastAsiaTheme="minorAscii" w:cstheme="minorAscii"/>
                <w:sz w:val="20"/>
                <w:szCs w:val="20"/>
              </w:rPr>
              <w:t>Recall how to construct a production plan</w:t>
            </w:r>
          </w:p>
          <w:p w:rsidRPr="00590E10" w:rsidR="004936E6" w:rsidP="7CFDDAB9" w:rsidRDefault="004936E6" w14:paraId="4C772A53"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4936E6">
              <w:rPr>
                <w:rFonts w:ascii="Calibri" w:hAnsi="Calibri" w:eastAsia="Calibri" w:cs="Calibri" w:asciiTheme="minorAscii" w:hAnsiTheme="minorAscii" w:eastAsiaTheme="minorAscii" w:cstheme="minorAscii"/>
                <w:sz w:val="20"/>
                <w:szCs w:val="20"/>
              </w:rPr>
              <w:t xml:space="preserve">NEA </w:t>
            </w:r>
            <w:r w:rsidRPr="7CFDDAB9" w:rsidR="004936E6">
              <w:rPr>
                <w:rFonts w:ascii="Calibri" w:hAnsi="Calibri" w:eastAsia="Calibri" w:cs="Calibri" w:asciiTheme="minorAscii" w:hAnsiTheme="minorAscii" w:eastAsiaTheme="minorAscii" w:cstheme="minorAscii"/>
                <w:sz w:val="20"/>
                <w:szCs w:val="20"/>
              </w:rPr>
              <w:t>Recall knowledge of factors affecting choice of dishes</w:t>
            </w:r>
          </w:p>
          <w:p w:rsidRPr="00590E10" w:rsidR="00590E10" w:rsidP="7CFDDAB9" w:rsidRDefault="00590E10" w14:paraId="5ACC3FD0"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Review dishes</w:t>
            </w:r>
          </w:p>
          <w:p w:rsidRPr="00590E10" w:rsidR="00590E10" w:rsidP="7CFDDAB9" w:rsidRDefault="00590E10" w14:paraId="42E2A4C1" wp14:textId="77777777">
            <w:pPr>
              <w:pStyle w:val="ListParagraph"/>
              <w:numPr>
                <w:ilvl w:val="0"/>
                <w:numId w:val="4"/>
              </w:numPr>
              <w:spacing w:after="0" w:line="240" w:lineRule="auto"/>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Evaluate own performance</w:t>
            </w:r>
          </w:p>
          <w:p w:rsidR="007474E5" w:rsidP="7CFDDAB9" w:rsidRDefault="007474E5" w14:paraId="3CF2D8B6" wp14:textId="77777777">
            <w:pPr>
              <w:rPr>
                <w:rFonts w:ascii="Calibri" w:hAnsi="Calibri" w:eastAsia="Calibri" w:cs="Calibri" w:asciiTheme="minorAscii" w:hAnsiTheme="minorAscii" w:eastAsiaTheme="minorAscii" w:cstheme="minorAscii"/>
                <w:sz w:val="20"/>
                <w:szCs w:val="20"/>
              </w:rPr>
            </w:pPr>
          </w:p>
          <w:p w:rsidR="6BB08A0D" w:rsidP="7CFDDAB9" w:rsidRDefault="6BB08A0D" w14:paraId="26A6D698" w14:textId="10E19A44">
            <w:pPr>
              <w:rPr>
                <w:rFonts w:ascii="Calibri" w:hAnsi="Calibri" w:eastAsia="Calibri" w:cs="Calibri" w:asciiTheme="minorAscii" w:hAnsiTheme="minorAscii" w:eastAsiaTheme="minorAscii" w:cstheme="minorAscii"/>
                <w:sz w:val="20"/>
                <w:szCs w:val="20"/>
              </w:rPr>
            </w:pPr>
          </w:p>
          <w:p w:rsidRPr="00850AFD" w:rsidR="00D93CCA" w:rsidP="7CFDDAB9" w:rsidRDefault="00D93CCA" w14:paraId="36E147AF" wp14:textId="77777777">
            <w:pPr>
              <w:rPr>
                <w:rFonts w:ascii="Calibri" w:hAnsi="Calibri" w:eastAsia="Calibri" w:cs="Calibri" w:asciiTheme="minorAscii" w:hAnsiTheme="minorAscii" w:eastAsiaTheme="minorAscii" w:cstheme="minorAscii"/>
                <w:b w:val="1"/>
                <w:bCs w:val="1"/>
                <w:color w:val="000000" w:themeColor="text1"/>
                <w:sz w:val="20"/>
                <w:szCs w:val="20"/>
                <w:lang w:val="en-US"/>
              </w:rPr>
            </w:pPr>
            <w:r w:rsidRPr="7CFDDAB9" w:rsidR="00D93CCA">
              <w:rPr>
                <w:rFonts w:ascii="Calibri" w:hAnsi="Calibri" w:eastAsia="Calibri" w:cs="Calibri" w:asciiTheme="minorAscii" w:hAnsiTheme="minorAscii" w:eastAsiaTheme="minorAscii" w:cstheme="minorAscii"/>
                <w:b w:val="1"/>
                <w:bCs w:val="1"/>
                <w:sz w:val="20"/>
                <w:szCs w:val="20"/>
                <w:lang w:val="en-US"/>
              </w:rPr>
              <w:t>Practical</w:t>
            </w:r>
          </w:p>
          <w:p w:rsidR="00D93CCA" w:rsidP="7CFDDAB9" w:rsidRDefault="00D93CCA" w14:paraId="2423E35E" wp14:textId="77777777">
            <w:pPr>
              <w:rPr>
                <w:rFonts w:ascii="Calibri" w:hAnsi="Calibri" w:eastAsia="Calibri" w:cs="Calibri" w:asciiTheme="minorAscii" w:hAnsiTheme="minorAscii" w:eastAsiaTheme="minorAscii" w:cstheme="minorAscii"/>
                <w:color w:val="000000" w:themeColor="text1"/>
                <w:sz w:val="20"/>
                <w:szCs w:val="20"/>
              </w:rPr>
            </w:pPr>
            <w:r w:rsidRPr="7CFDDAB9" w:rsidR="00D93CCA">
              <w:rPr>
                <w:rFonts w:ascii="Calibri" w:hAnsi="Calibri" w:eastAsia="Calibri" w:cs="Calibri" w:asciiTheme="minorAscii" w:hAnsiTheme="minorAscii" w:eastAsiaTheme="minorAscii" w:cstheme="minorAscii"/>
                <w:color w:val="000000" w:themeColor="text1" w:themeTint="FF" w:themeShade="FF"/>
                <w:sz w:val="20"/>
                <w:szCs w:val="20"/>
              </w:rPr>
              <w:t xml:space="preserve">Learners should </w:t>
            </w:r>
            <w:r w:rsidRPr="7CFDDAB9" w:rsidR="00D93CCA">
              <w:rPr>
                <w:rFonts w:ascii="Calibri" w:hAnsi="Calibri" w:eastAsia="Calibri" w:cs="Calibri" w:asciiTheme="minorAscii" w:hAnsiTheme="minorAscii" w:eastAsiaTheme="minorAscii" w:cstheme="minorAscii"/>
                <w:color w:val="000000" w:themeColor="text1" w:themeTint="FF" w:themeShade="FF"/>
                <w:sz w:val="20"/>
                <w:szCs w:val="20"/>
              </w:rPr>
              <w:t>acquire</w:t>
            </w:r>
            <w:r w:rsidRPr="7CFDDAB9" w:rsidR="00D93CCA">
              <w:rPr>
                <w:rFonts w:ascii="Calibri" w:hAnsi="Calibri" w:eastAsia="Calibri" w:cs="Calibri" w:asciiTheme="minorAscii" w:hAnsiTheme="minorAscii" w:eastAsiaTheme="minorAscii" w:cstheme="minorAscii"/>
                <w:color w:val="000000" w:themeColor="text1" w:themeTint="FF" w:themeShade="FF"/>
                <w:sz w:val="20"/>
                <w:szCs w:val="20"/>
              </w:rPr>
              <w:t xml:space="preserve"> knowledge of skills, techniques and food safety and apply to practical sessions</w:t>
            </w:r>
          </w:p>
          <w:p w:rsidRPr="00590E10" w:rsidR="00590E10" w:rsidP="7CFDDAB9" w:rsidRDefault="00590E10" w14:paraId="4680E8ED"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Recall caramelisation.</w:t>
            </w:r>
            <w:r w:rsidRPr="7CFDDAB9" w:rsidR="00590E10">
              <w:rPr>
                <w:rFonts w:ascii="Calibri" w:hAnsi="Calibri" w:eastAsia="Calibri" w:cs="Calibri" w:asciiTheme="minorAscii" w:hAnsiTheme="minorAscii" w:eastAsiaTheme="minorAscii" w:cstheme="minorAscii"/>
                <w:sz w:val="20"/>
                <w:szCs w:val="20"/>
              </w:rPr>
              <w:t xml:space="preserve"> </w:t>
            </w:r>
            <w:r w:rsidRPr="7CFDDAB9" w:rsidR="00590E10">
              <w:rPr>
                <w:rFonts w:ascii="Calibri" w:hAnsi="Calibri" w:eastAsia="Calibri" w:cs="Calibri" w:asciiTheme="minorAscii" w:hAnsiTheme="minorAscii" w:eastAsiaTheme="minorAscii" w:cstheme="minorAscii"/>
                <w:sz w:val="20"/>
                <w:szCs w:val="20"/>
              </w:rPr>
              <w:t>Use spun sugar as a presentation technique</w:t>
            </w:r>
          </w:p>
          <w:p w:rsidRPr="00590E10" w:rsidR="00590E10" w:rsidP="7CFDDAB9" w:rsidRDefault="00590E10" w14:paraId="56D1BE1C"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Acquire</w:t>
            </w:r>
            <w:r w:rsidRPr="7CFDDAB9" w:rsidR="00590E10">
              <w:rPr>
                <w:rFonts w:ascii="Calibri" w:hAnsi="Calibri" w:eastAsia="Calibri" w:cs="Calibri" w:asciiTheme="minorAscii" w:hAnsiTheme="minorAscii" w:eastAsiaTheme="minorAscii" w:cstheme="minorAscii"/>
                <w:sz w:val="20"/>
                <w:szCs w:val="20"/>
              </w:rPr>
              <w:t xml:space="preserve"> knowledge and gain understanding on how to use poaching as a complex cooking method</w:t>
            </w:r>
          </w:p>
          <w:p w:rsidRPr="00590E10" w:rsidR="00590E10" w:rsidP="7CFDDAB9" w:rsidRDefault="00590E10" w14:paraId="73C38FC8"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Acquire</w:t>
            </w:r>
            <w:r w:rsidRPr="7CFDDAB9" w:rsidR="00590E10">
              <w:rPr>
                <w:rFonts w:ascii="Calibri" w:hAnsi="Calibri" w:eastAsia="Calibri" w:cs="Calibri" w:asciiTheme="minorAscii" w:hAnsiTheme="minorAscii" w:eastAsiaTheme="minorAscii" w:cstheme="minorAscii"/>
                <w:sz w:val="20"/>
                <w:szCs w:val="20"/>
              </w:rPr>
              <w:t xml:space="preserve"> knowledge and gain understanding on how to use deep fat fryi</w:t>
            </w:r>
            <w:r w:rsidRPr="7CFDDAB9" w:rsidR="00590E10">
              <w:rPr>
                <w:rFonts w:ascii="Calibri" w:hAnsi="Calibri" w:eastAsia="Calibri" w:cs="Calibri" w:asciiTheme="minorAscii" w:hAnsiTheme="minorAscii" w:eastAsiaTheme="minorAscii" w:cstheme="minorAscii"/>
                <w:sz w:val="20"/>
                <w:szCs w:val="20"/>
              </w:rPr>
              <w:t xml:space="preserve">ng as a complex cooking method. </w:t>
            </w:r>
            <w:r w:rsidRPr="7CFDDAB9" w:rsidR="00590E10">
              <w:rPr>
                <w:rFonts w:ascii="Calibri" w:hAnsi="Calibri" w:eastAsia="Calibri" w:cs="Calibri" w:asciiTheme="minorAscii" w:hAnsiTheme="minorAscii" w:eastAsiaTheme="minorAscii" w:cstheme="minorAscii"/>
                <w:sz w:val="20"/>
                <w:szCs w:val="20"/>
              </w:rPr>
              <w:t>How to use a deep fat fryer safely.</w:t>
            </w:r>
          </w:p>
          <w:p w:rsidRPr="00590E10" w:rsidR="00590E10" w:rsidP="7CFDDAB9" w:rsidRDefault="00590E10" w14:paraId="26E74C02"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Acquire</w:t>
            </w:r>
            <w:r w:rsidRPr="7CFDDAB9" w:rsidR="00590E10">
              <w:rPr>
                <w:rFonts w:ascii="Calibri" w:hAnsi="Calibri" w:eastAsia="Calibri" w:cs="Calibri" w:asciiTheme="minorAscii" w:hAnsiTheme="minorAscii" w:eastAsiaTheme="minorAscii" w:cstheme="minorAscii"/>
                <w:sz w:val="20"/>
                <w:szCs w:val="20"/>
              </w:rPr>
              <w:t xml:space="preserve"> knowledge and gain understanding on how to use tempering as a complex cooking method.</w:t>
            </w:r>
          </w:p>
          <w:p w:rsidRPr="00590E10" w:rsidR="00590E10" w:rsidP="7CFDDAB9" w:rsidRDefault="00590E10" w14:paraId="41697125"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Acquire</w:t>
            </w:r>
            <w:r w:rsidRPr="7CFDDAB9" w:rsidR="00590E10">
              <w:rPr>
                <w:rFonts w:ascii="Calibri" w:hAnsi="Calibri" w:eastAsia="Calibri" w:cs="Calibri" w:asciiTheme="minorAscii" w:hAnsiTheme="minorAscii" w:eastAsiaTheme="minorAscii" w:cstheme="minorAscii"/>
                <w:sz w:val="20"/>
                <w:szCs w:val="20"/>
              </w:rPr>
              <w:t xml:space="preserve"> knowledge and gain understanding on how to use steaming as a complex cooking method.</w:t>
            </w:r>
          </w:p>
          <w:p w:rsidR="004936E6" w:rsidP="7CFDDAB9" w:rsidRDefault="00590E10" w14:paraId="13009F64" wp14:textId="77777777">
            <w:pPr>
              <w:rPr>
                <w:rFonts w:ascii="Calibri" w:hAnsi="Calibri" w:eastAsia="Calibri" w:cs="Calibri" w:asciiTheme="minorAscii" w:hAnsiTheme="minorAscii" w:eastAsiaTheme="minorAscii" w:cstheme="minorAscii"/>
                <w:color w:val="000000" w:themeColor="text1"/>
                <w:sz w:val="20"/>
                <w:szCs w:val="20"/>
              </w:rPr>
            </w:pPr>
            <w:r w:rsidRPr="7CFDDAB9" w:rsidR="00590E10">
              <w:rPr>
                <w:rFonts w:ascii="Calibri" w:hAnsi="Calibri" w:eastAsia="Calibri" w:cs="Calibri" w:asciiTheme="minorAscii" w:hAnsiTheme="minorAscii" w:eastAsiaTheme="minorAscii" w:cstheme="minorAscii"/>
                <w:color w:val="000000" w:themeColor="text1" w:themeTint="FF" w:themeShade="FF"/>
                <w:sz w:val="20"/>
                <w:szCs w:val="20"/>
              </w:rPr>
              <w:t>Students practise and exam dish</w:t>
            </w:r>
          </w:p>
          <w:p w:rsidRPr="005E31B4" w:rsidR="00590E10" w:rsidP="7CFDDAB9" w:rsidRDefault="00590E10" w14:paraId="0FB78278" wp14:textId="77777777">
            <w:pPr>
              <w:rPr>
                <w:rFonts w:ascii="Calibri" w:hAnsi="Calibri" w:eastAsia="Calibri" w:cs="Calibri" w:asciiTheme="minorAscii" w:hAnsiTheme="minorAscii" w:eastAsiaTheme="minorAscii" w:cstheme="minorAscii"/>
                <w:sz w:val="20"/>
                <w:szCs w:val="20"/>
              </w:rPr>
            </w:pPr>
          </w:p>
          <w:p w:rsidR="00BA0931" w:rsidP="7CFDDAB9" w:rsidRDefault="00D141FE" w14:paraId="74D4AD34" wp14:textId="77777777">
            <w:pPr>
              <w:rPr>
                <w:rFonts w:ascii="Calibri" w:hAnsi="Calibri" w:eastAsia="Calibri" w:cs="Calibri" w:asciiTheme="minorAscii" w:hAnsiTheme="minorAscii" w:eastAsiaTheme="minorAscii" w:cstheme="minorAscii"/>
                <w:b w:val="1"/>
                <w:bCs w:val="1"/>
                <w:i w:val="1"/>
                <w:iCs w:val="1"/>
                <w:sz w:val="20"/>
                <w:szCs w:val="20"/>
              </w:rPr>
            </w:pPr>
            <w:r w:rsidRPr="7CFDDAB9" w:rsidR="00D141FE">
              <w:rPr>
                <w:rFonts w:ascii="Calibri" w:hAnsi="Calibri" w:eastAsia="Calibri" w:cs="Calibri" w:asciiTheme="minorAscii" w:hAnsiTheme="minorAscii" w:eastAsiaTheme="minorAscii" w:cstheme="minorAscii"/>
                <w:b w:val="1"/>
                <w:bCs w:val="1"/>
                <w:i w:val="1"/>
                <w:iCs w:val="1"/>
                <w:sz w:val="20"/>
                <w:szCs w:val="20"/>
              </w:rPr>
              <w:t>Know how</w:t>
            </w:r>
          </w:p>
          <w:p w:rsidR="00D141FE" w:rsidP="7CFDDAB9" w:rsidRDefault="00D141FE" w14:paraId="42FBA2C3" wp14:textId="77777777">
            <w:pPr>
              <w:rPr>
                <w:rFonts w:ascii="Calibri" w:hAnsi="Calibri" w:eastAsia="Calibri" w:cs="Calibri" w:asciiTheme="minorAscii" w:hAnsiTheme="minorAscii" w:eastAsiaTheme="minorAscii" w:cstheme="minorAscii"/>
                <w:b w:val="1"/>
                <w:bCs w:val="1"/>
                <w:sz w:val="20"/>
                <w:szCs w:val="20"/>
              </w:rPr>
            </w:pPr>
            <w:r w:rsidRPr="7CFDDAB9" w:rsidR="00D141FE">
              <w:rPr>
                <w:rFonts w:ascii="Calibri" w:hAnsi="Calibri" w:eastAsia="Calibri" w:cs="Calibri" w:asciiTheme="minorAscii" w:hAnsiTheme="minorAscii" w:eastAsiaTheme="minorAscii" w:cstheme="minorAscii"/>
                <w:b w:val="1"/>
                <w:bCs w:val="1"/>
                <w:sz w:val="20"/>
                <w:szCs w:val="20"/>
              </w:rPr>
              <w:t>Unit 2</w:t>
            </w:r>
            <w:r w:rsidRPr="7CFDDAB9" w:rsidR="004936E6">
              <w:rPr>
                <w:rFonts w:ascii="Calibri" w:hAnsi="Calibri" w:eastAsia="Calibri" w:cs="Calibri" w:asciiTheme="minorAscii" w:hAnsiTheme="minorAscii" w:eastAsiaTheme="minorAscii" w:cstheme="minorAscii"/>
                <w:b w:val="1"/>
                <w:bCs w:val="1"/>
                <w:sz w:val="20"/>
                <w:szCs w:val="20"/>
              </w:rPr>
              <w:t xml:space="preserve"> </w:t>
            </w:r>
            <w:r w:rsidRPr="7CFDDAB9" w:rsidR="004936E6">
              <w:rPr>
                <w:rFonts w:ascii="Calibri" w:hAnsi="Calibri" w:eastAsia="Calibri" w:cs="Calibri" w:asciiTheme="minorAscii" w:hAnsiTheme="minorAscii" w:eastAsiaTheme="minorAscii" w:cstheme="minorAscii"/>
                <w:b w:val="1"/>
                <w:bCs w:val="1"/>
                <w:sz w:val="20"/>
                <w:szCs w:val="20"/>
              </w:rPr>
              <w:t>Understanding the importance of nutrition</w:t>
            </w:r>
          </w:p>
          <w:p w:rsidRPr="004936E6" w:rsidR="004936E6" w:rsidP="7CFDDAB9" w:rsidRDefault="004936E6" w14:paraId="01EFF887"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b w:val="1"/>
                <w:bCs w:val="1"/>
                <w:sz w:val="20"/>
                <w:szCs w:val="20"/>
              </w:rPr>
            </w:pPr>
            <w:r w:rsidRPr="7CFDDAB9" w:rsidR="004936E6">
              <w:rPr>
                <w:rFonts w:ascii="Calibri" w:hAnsi="Calibri" w:eastAsia="Calibri" w:cs="Calibri" w:asciiTheme="minorAscii" w:hAnsiTheme="minorAscii" w:eastAsiaTheme="minorAscii" w:cstheme="minorAscii"/>
                <w:sz w:val="20"/>
                <w:szCs w:val="20"/>
              </w:rPr>
              <w:t>Apply knowledge and understanding to planning a menu activity – cooking methods and key temperatures</w:t>
            </w:r>
          </w:p>
          <w:p w:rsidRPr="004936E6" w:rsidR="004936E6" w:rsidP="7CFDDAB9" w:rsidRDefault="004936E6" w14:paraId="4A480887"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b w:val="1"/>
                <w:bCs w:val="1"/>
                <w:sz w:val="20"/>
                <w:szCs w:val="20"/>
              </w:rPr>
            </w:pPr>
            <w:r w:rsidRPr="7CFDDAB9" w:rsidR="004936E6">
              <w:rPr>
                <w:rFonts w:ascii="Calibri" w:hAnsi="Calibri" w:eastAsia="Calibri" w:cs="Calibri" w:asciiTheme="minorAscii" w:hAnsiTheme="minorAscii" w:eastAsiaTheme="minorAscii" w:cstheme="minorAscii"/>
                <w:sz w:val="20"/>
                <w:szCs w:val="20"/>
              </w:rPr>
              <w:t>Students are aware of requirements and how to structure the assessment.</w:t>
            </w:r>
          </w:p>
          <w:p w:rsidRPr="004936E6" w:rsidR="004936E6" w:rsidP="7CFDDAB9" w:rsidRDefault="004936E6" w14:paraId="053CC095"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b w:val="1"/>
                <w:bCs w:val="1"/>
                <w:sz w:val="20"/>
                <w:szCs w:val="20"/>
              </w:rPr>
            </w:pPr>
            <w:r w:rsidRPr="7CFDDAB9" w:rsidR="004936E6">
              <w:rPr>
                <w:rFonts w:ascii="Calibri" w:hAnsi="Calibri" w:eastAsia="Calibri" w:cs="Calibri" w:asciiTheme="minorAscii" w:hAnsiTheme="minorAscii" w:eastAsiaTheme="minorAscii" w:cstheme="minorAscii"/>
                <w:sz w:val="20"/>
                <w:szCs w:val="20"/>
              </w:rPr>
              <w:t xml:space="preserve">Apply knowledge and understanding </w:t>
            </w:r>
            <w:r w:rsidRPr="7CFDDAB9" w:rsidR="004936E6">
              <w:rPr>
                <w:rFonts w:ascii="Calibri" w:hAnsi="Calibri" w:eastAsia="Calibri" w:cs="Calibri" w:asciiTheme="minorAscii" w:hAnsiTheme="minorAscii" w:eastAsiaTheme="minorAscii" w:cstheme="minorAscii"/>
                <w:sz w:val="20"/>
                <w:szCs w:val="20"/>
              </w:rPr>
              <w:t>to 2.1.1</w:t>
            </w:r>
            <w:r w:rsidRPr="7CFDDAB9" w:rsidR="004936E6">
              <w:rPr>
                <w:rFonts w:ascii="Calibri" w:hAnsi="Calibri" w:eastAsia="Calibri" w:cs="Calibri" w:asciiTheme="minorAscii" w:hAnsiTheme="minorAscii" w:eastAsiaTheme="minorAscii" w:cstheme="minorAscii"/>
                <w:sz w:val="20"/>
                <w:szCs w:val="20"/>
              </w:rPr>
              <w:t xml:space="preserve"> and 2.1.2 test in preparation for NEA</w:t>
            </w:r>
          </w:p>
          <w:p w:rsidRPr="004936E6" w:rsidR="004936E6" w:rsidP="7CFDDAB9" w:rsidRDefault="004936E6" w14:paraId="106D73FB"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b w:val="1"/>
                <w:bCs w:val="1"/>
                <w:sz w:val="20"/>
                <w:szCs w:val="20"/>
              </w:rPr>
            </w:pPr>
            <w:r w:rsidRPr="7CFDDAB9" w:rsidR="004936E6">
              <w:rPr>
                <w:rFonts w:ascii="Calibri" w:hAnsi="Calibri" w:eastAsia="Calibri" w:cs="Calibri" w:asciiTheme="minorAscii" w:hAnsiTheme="minorAscii" w:eastAsiaTheme="minorAscii" w:cstheme="minorAscii"/>
                <w:sz w:val="20"/>
                <w:szCs w:val="20"/>
              </w:rPr>
              <w:t xml:space="preserve">NEA – Apply </w:t>
            </w:r>
            <w:r w:rsidRPr="7CFDDAB9" w:rsidR="004936E6">
              <w:rPr>
                <w:rFonts w:ascii="Calibri" w:hAnsi="Calibri" w:eastAsia="Calibri" w:cs="Calibri" w:asciiTheme="minorAscii" w:hAnsiTheme="minorAscii" w:eastAsiaTheme="minorAscii" w:cstheme="minorAscii"/>
                <w:sz w:val="20"/>
                <w:szCs w:val="20"/>
              </w:rPr>
              <w:t xml:space="preserve">knowledge </w:t>
            </w:r>
            <w:r w:rsidRPr="7CFDDAB9" w:rsidR="004936E6">
              <w:rPr>
                <w:rFonts w:ascii="Calibri" w:hAnsi="Calibri" w:eastAsia="Calibri" w:cs="Calibri" w:asciiTheme="minorAscii" w:hAnsiTheme="minorAscii" w:eastAsiaTheme="minorAscii" w:cstheme="minorAscii"/>
                <w:sz w:val="20"/>
                <w:szCs w:val="20"/>
              </w:rPr>
              <w:t>to assessment</w:t>
            </w:r>
          </w:p>
          <w:p w:rsidRPr="00590E10" w:rsidR="004936E6" w:rsidP="7CFDDAB9" w:rsidRDefault="004936E6" w14:paraId="528E6D33"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sz w:val="20"/>
                <w:szCs w:val="20"/>
                <w:lang w:val="en-US"/>
              </w:rPr>
            </w:pPr>
            <w:r w:rsidRPr="7CFDDAB9" w:rsidR="004936E6">
              <w:rPr>
                <w:rFonts w:ascii="Calibri" w:hAnsi="Calibri" w:eastAsia="Calibri" w:cs="Calibri" w:asciiTheme="minorAscii" w:hAnsiTheme="minorAscii" w:eastAsiaTheme="minorAscii" w:cstheme="minorAscii"/>
                <w:sz w:val="20"/>
                <w:szCs w:val="20"/>
              </w:rPr>
              <w:t>Apply knowledge of production plans to own chosen dishes – using sequencing/timings/health &amp; safety</w:t>
            </w:r>
          </w:p>
          <w:p w:rsidRPr="00590E10" w:rsidR="004936E6" w:rsidP="7CFDDAB9" w:rsidRDefault="00590E10" w14:paraId="27A4D456"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 xml:space="preserve">Apply review </w:t>
            </w:r>
            <w:r w:rsidRPr="7CFDDAB9" w:rsidR="00086231">
              <w:rPr>
                <w:rFonts w:ascii="Calibri" w:hAnsi="Calibri" w:eastAsia="Calibri" w:cs="Calibri" w:asciiTheme="minorAscii" w:hAnsiTheme="minorAscii" w:eastAsiaTheme="minorAscii" w:cstheme="minorAscii"/>
                <w:sz w:val="20"/>
                <w:szCs w:val="20"/>
              </w:rPr>
              <w:t xml:space="preserve">of dishes </w:t>
            </w:r>
            <w:r w:rsidRPr="7CFDDAB9" w:rsidR="00590E10">
              <w:rPr>
                <w:rFonts w:ascii="Calibri" w:hAnsi="Calibri" w:eastAsia="Calibri" w:cs="Calibri" w:asciiTheme="minorAscii" w:hAnsiTheme="minorAscii" w:eastAsiaTheme="minorAscii" w:cstheme="minorAscii"/>
                <w:sz w:val="20"/>
                <w:szCs w:val="20"/>
              </w:rPr>
              <w:t>to assessment</w:t>
            </w:r>
          </w:p>
          <w:p w:rsidRPr="00590E10" w:rsidR="00590E10" w:rsidP="7CFDDAB9" w:rsidRDefault="00590E10" w14:paraId="3FF08E4A" wp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Apply evaluation</w:t>
            </w:r>
            <w:r w:rsidRPr="7CFDDAB9" w:rsidR="00590E10">
              <w:rPr>
                <w:rFonts w:ascii="Calibri" w:hAnsi="Calibri" w:eastAsia="Calibri" w:cs="Calibri" w:asciiTheme="minorAscii" w:hAnsiTheme="minorAscii" w:eastAsiaTheme="minorAscii" w:cstheme="minorAscii"/>
                <w:sz w:val="20"/>
                <w:szCs w:val="20"/>
              </w:rPr>
              <w:t xml:space="preserve"> of own performance</w:t>
            </w:r>
            <w:r w:rsidRPr="7CFDDAB9" w:rsidR="00590E10">
              <w:rPr>
                <w:rFonts w:ascii="Calibri" w:hAnsi="Calibri" w:eastAsia="Calibri" w:cs="Calibri" w:asciiTheme="minorAscii" w:hAnsiTheme="minorAscii" w:eastAsiaTheme="minorAscii" w:cstheme="minorAscii"/>
                <w:sz w:val="20"/>
                <w:szCs w:val="20"/>
              </w:rPr>
              <w:t xml:space="preserve"> to assessment</w:t>
            </w:r>
          </w:p>
          <w:p w:rsidR="004936E6" w:rsidP="7CFDDAB9" w:rsidRDefault="004936E6" w14:paraId="1FC39945" wp14:textId="77777777">
            <w:pPr>
              <w:rPr>
                <w:rFonts w:ascii="Calibri" w:hAnsi="Calibri" w:eastAsia="Calibri" w:cs="Calibri" w:asciiTheme="minorAscii" w:hAnsiTheme="minorAscii" w:eastAsiaTheme="minorAscii" w:cstheme="minorAscii"/>
                <w:b w:val="1"/>
                <w:bCs w:val="1"/>
                <w:sz w:val="20"/>
                <w:szCs w:val="20"/>
              </w:rPr>
            </w:pPr>
          </w:p>
          <w:p w:rsidRPr="00850AFD" w:rsidR="004936E6" w:rsidP="7CFDDAB9" w:rsidRDefault="004936E6" w14:paraId="130B3C8F" wp14:textId="77777777">
            <w:pPr>
              <w:rPr>
                <w:rFonts w:ascii="Calibri" w:hAnsi="Calibri" w:eastAsia="Calibri" w:cs="Calibri" w:asciiTheme="minorAscii" w:hAnsiTheme="minorAscii" w:eastAsiaTheme="minorAscii" w:cstheme="minorAscii"/>
                <w:b w:val="1"/>
                <w:bCs w:val="1"/>
                <w:color w:val="000000" w:themeColor="text1"/>
                <w:sz w:val="20"/>
                <w:szCs w:val="20"/>
                <w:lang w:val="en-US"/>
              </w:rPr>
            </w:pPr>
            <w:r w:rsidRPr="7CFDDAB9" w:rsidR="004936E6">
              <w:rPr>
                <w:rFonts w:ascii="Calibri" w:hAnsi="Calibri" w:eastAsia="Calibri" w:cs="Calibri" w:asciiTheme="minorAscii" w:hAnsiTheme="minorAscii" w:eastAsiaTheme="minorAscii" w:cstheme="minorAscii"/>
                <w:b w:val="1"/>
                <w:bCs w:val="1"/>
                <w:sz w:val="20"/>
                <w:szCs w:val="20"/>
                <w:lang w:val="en-US"/>
              </w:rPr>
              <w:t>Practical</w:t>
            </w:r>
          </w:p>
          <w:p w:rsidRPr="00590E10" w:rsidR="00590E10" w:rsidP="7CFDDAB9" w:rsidRDefault="00590E10" w14:paraId="729C77A7" wp14:textId="20E14B5D">
            <w:pPr>
              <w:rPr>
                <w:rFonts w:ascii="Calibri" w:hAnsi="Calibri" w:eastAsia="Calibri" w:cs="Calibri" w:asciiTheme="minorAscii" w:hAnsiTheme="minorAscii" w:eastAsiaTheme="minorAscii" w:cstheme="minorAscii"/>
                <w:sz w:val="20"/>
                <w:szCs w:val="20"/>
              </w:rPr>
            </w:pPr>
            <w:r w:rsidRPr="7CFDDAB9" w:rsidR="416F317F">
              <w:rPr>
                <w:rFonts w:ascii="Calibri" w:hAnsi="Calibri" w:eastAsia="Calibri" w:cs="Calibri" w:asciiTheme="minorAscii" w:hAnsiTheme="minorAscii" w:eastAsiaTheme="minorAscii" w:cstheme="minorAscii"/>
                <w:sz w:val="20"/>
                <w:szCs w:val="20"/>
              </w:rPr>
              <w:t>Apply knowledge of caramel</w:t>
            </w:r>
            <w:r w:rsidRPr="7CFDDAB9" w:rsidR="00086231">
              <w:rPr>
                <w:rFonts w:ascii="Calibri" w:hAnsi="Calibri" w:eastAsia="Calibri" w:cs="Calibri" w:asciiTheme="minorAscii" w:hAnsiTheme="minorAscii" w:eastAsiaTheme="minorAscii" w:cstheme="minorAscii"/>
                <w:sz w:val="20"/>
                <w:szCs w:val="20"/>
              </w:rPr>
              <w:t xml:space="preserve">isation to a </w:t>
            </w:r>
            <w:r w:rsidRPr="7CFDDAB9" w:rsidR="00086231">
              <w:rPr>
                <w:rFonts w:ascii="Calibri" w:hAnsi="Calibri" w:eastAsia="Calibri" w:cs="Calibri" w:asciiTheme="minorAscii" w:hAnsiTheme="minorAscii" w:eastAsiaTheme="minorAscii" w:cstheme="minorAscii"/>
                <w:sz w:val="20"/>
                <w:szCs w:val="20"/>
              </w:rPr>
              <w:t xml:space="preserve">different </w:t>
            </w:r>
            <w:r w:rsidRPr="7CFDDAB9" w:rsidR="5363EF63">
              <w:rPr>
                <w:rFonts w:ascii="Calibri" w:hAnsi="Calibri" w:eastAsia="Calibri" w:cs="Calibri" w:asciiTheme="minorAscii" w:hAnsiTheme="minorAscii" w:eastAsiaTheme="minorAscii" w:cstheme="minorAscii"/>
                <w:sz w:val="20"/>
                <w:szCs w:val="20"/>
              </w:rPr>
              <w:t>commodities</w:t>
            </w:r>
            <w:r w:rsidRPr="7CFDDAB9" w:rsidR="416F317F">
              <w:rPr>
                <w:rFonts w:ascii="Calibri" w:hAnsi="Calibri" w:eastAsia="Calibri" w:cs="Calibri" w:asciiTheme="minorAscii" w:hAnsiTheme="minorAscii" w:eastAsiaTheme="minorAscii" w:cstheme="minorAscii"/>
                <w:sz w:val="20"/>
                <w:szCs w:val="20"/>
              </w:rPr>
              <w:t>.</w:t>
            </w:r>
            <w:r w:rsidRPr="7CFDDAB9" w:rsidR="416F317F">
              <w:rPr>
                <w:rFonts w:ascii="Calibri" w:hAnsi="Calibri" w:eastAsia="Calibri" w:cs="Calibri" w:asciiTheme="minorAscii" w:hAnsiTheme="minorAscii" w:eastAsiaTheme="minorAscii" w:cstheme="minorAscii"/>
                <w:sz w:val="20"/>
                <w:szCs w:val="20"/>
              </w:rPr>
              <w:t xml:space="preserve"> </w:t>
            </w:r>
            <w:r w:rsidRPr="7CFDDAB9" w:rsidR="416F317F">
              <w:rPr>
                <w:rFonts w:ascii="Calibri" w:hAnsi="Calibri" w:eastAsia="Calibri" w:cs="Calibri" w:asciiTheme="minorAscii" w:hAnsiTheme="minorAscii" w:eastAsiaTheme="minorAscii" w:cstheme="minorAscii"/>
                <w:sz w:val="20"/>
                <w:szCs w:val="20"/>
              </w:rPr>
              <w:t xml:space="preserve">Know how to make spun sugar, practising </w:t>
            </w:r>
            <w:r w:rsidRPr="7CFDDAB9" w:rsidR="416F317F">
              <w:rPr>
                <w:rFonts w:ascii="Calibri" w:hAnsi="Calibri" w:eastAsia="Calibri" w:cs="Calibri" w:asciiTheme="minorAscii" w:hAnsiTheme="minorAscii" w:eastAsiaTheme="minorAscii" w:cstheme="minorAscii"/>
                <w:sz w:val="20"/>
                <w:szCs w:val="20"/>
              </w:rPr>
              <w:t>different ways</w:t>
            </w:r>
            <w:r w:rsidRPr="7CFDDAB9" w:rsidR="416F317F">
              <w:rPr>
                <w:rFonts w:ascii="Calibri" w:hAnsi="Calibri" w:eastAsia="Calibri" w:cs="Calibri" w:asciiTheme="minorAscii" w:hAnsiTheme="minorAscii" w:eastAsiaTheme="minorAscii" w:cstheme="minorAscii"/>
                <w:sz w:val="20"/>
                <w:szCs w:val="20"/>
              </w:rPr>
              <w:t xml:space="preserve"> of presentation e.g. basics, shapes, strands</w:t>
            </w:r>
          </w:p>
          <w:p w:rsidRPr="00590E10" w:rsidR="00590E10" w:rsidP="7CFDDAB9" w:rsidRDefault="00590E10" w14:paraId="0D420665"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Know how to make candied fruit as a presentation technique.</w:t>
            </w:r>
          </w:p>
          <w:p w:rsidRPr="00590E10" w:rsidR="00590E10" w:rsidP="7CFDDAB9" w:rsidRDefault="00590E10" w14:paraId="4C654530"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Apply knowledge of poaching to a recipe.</w:t>
            </w:r>
          </w:p>
          <w:p w:rsidRPr="00590E10" w:rsidR="00590E10" w:rsidP="7CFDDAB9" w:rsidRDefault="00590E10" w14:paraId="72F955E7"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Apply knowledge of deep fat frying to a</w:t>
            </w:r>
            <w:r w:rsidRPr="7CFDDAB9" w:rsidR="00590E10">
              <w:rPr>
                <w:rFonts w:ascii="Calibri" w:hAnsi="Calibri" w:eastAsia="Calibri" w:cs="Calibri" w:asciiTheme="minorAscii" w:hAnsiTheme="minorAscii" w:eastAsiaTheme="minorAscii" w:cstheme="minorAscii"/>
                <w:sz w:val="20"/>
                <w:szCs w:val="20"/>
              </w:rPr>
              <w:t xml:space="preserve"> recipe working safely – chips and bhaji</w:t>
            </w:r>
          </w:p>
          <w:p w:rsidRPr="00590E10" w:rsidR="004936E6" w:rsidP="7CFDDAB9" w:rsidRDefault="00590E10" w14:paraId="6D329E9E"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Apply knowledge of tempering to a recipe</w:t>
            </w:r>
            <w:r w:rsidRPr="7CFDDAB9" w:rsidR="00590E10">
              <w:rPr>
                <w:rFonts w:ascii="Calibri" w:hAnsi="Calibri" w:eastAsia="Calibri" w:cs="Calibri" w:asciiTheme="minorAscii" w:hAnsiTheme="minorAscii" w:eastAsiaTheme="minorAscii" w:cstheme="minorAscii"/>
                <w:sz w:val="20"/>
                <w:szCs w:val="20"/>
              </w:rPr>
              <w:t xml:space="preserve"> – chocolate, crème patisserie, ice-cream</w:t>
            </w:r>
          </w:p>
          <w:p w:rsidRPr="00590E10" w:rsidR="004936E6" w:rsidP="7CFDDAB9" w:rsidRDefault="00590E10" w14:paraId="3C048FC3" wp14:textId="77777777">
            <w:pPr>
              <w:rPr>
                <w:rFonts w:ascii="Calibri" w:hAnsi="Calibri" w:eastAsia="Calibri" w:cs="Calibri" w:asciiTheme="minorAscii" w:hAnsiTheme="minorAscii" w:eastAsiaTheme="minorAscii" w:cstheme="minorAscii"/>
                <w:sz w:val="20"/>
                <w:szCs w:val="20"/>
              </w:rPr>
            </w:pPr>
            <w:r w:rsidRPr="7CFDDAB9" w:rsidR="00590E10">
              <w:rPr>
                <w:rFonts w:ascii="Calibri" w:hAnsi="Calibri" w:eastAsia="Calibri" w:cs="Calibri" w:asciiTheme="minorAscii" w:hAnsiTheme="minorAscii" w:eastAsiaTheme="minorAscii" w:cstheme="minorAscii"/>
                <w:sz w:val="20"/>
                <w:szCs w:val="20"/>
              </w:rPr>
              <w:t xml:space="preserve">Apply knowledge of steaming to </w:t>
            </w:r>
            <w:r w:rsidRPr="7CFDDAB9" w:rsidR="00590E10">
              <w:rPr>
                <w:rFonts w:ascii="Calibri" w:hAnsi="Calibri" w:eastAsia="Calibri" w:cs="Calibri" w:asciiTheme="minorAscii" w:hAnsiTheme="minorAscii" w:eastAsiaTheme="minorAscii" w:cstheme="minorAscii"/>
                <w:sz w:val="20"/>
                <w:szCs w:val="20"/>
              </w:rPr>
              <w:t>a recipe – vegetable won tons</w:t>
            </w:r>
          </w:p>
          <w:p w:rsidRPr="00D141FE" w:rsidR="004936E6" w:rsidP="7CFDDAB9" w:rsidRDefault="00590E10" w14:paraId="69EED83A" wp14:textId="77777777">
            <w:pPr>
              <w:rPr>
                <w:rFonts w:ascii="Calibri" w:hAnsi="Calibri" w:eastAsia="Calibri" w:cs="Calibri" w:asciiTheme="minorAscii" w:hAnsiTheme="minorAscii" w:eastAsiaTheme="minorAscii" w:cstheme="minorAscii"/>
                <w:b w:val="1"/>
                <w:bCs w:val="1"/>
                <w:sz w:val="20"/>
                <w:szCs w:val="20"/>
              </w:rPr>
            </w:pPr>
            <w:r w:rsidRPr="7CFDDAB9" w:rsidR="00590E10">
              <w:rPr>
                <w:rFonts w:ascii="Calibri" w:hAnsi="Calibri" w:eastAsia="Calibri" w:cs="Calibri" w:asciiTheme="minorAscii" w:hAnsiTheme="minorAscii" w:eastAsiaTheme="minorAscii" w:cstheme="minorAscii"/>
                <w:sz w:val="20"/>
                <w:szCs w:val="20"/>
              </w:rPr>
              <w:t>Apply knowledge and understanding to chosen exam dishes.</w:t>
            </w:r>
          </w:p>
        </w:tc>
      </w:tr>
    </w:tbl>
    <w:p xmlns:wp14="http://schemas.microsoft.com/office/word/2010/wordml" w:rsidR="00DF1770" w:rsidP="7CFDDAB9" w:rsidRDefault="00DF1770" w14:paraId="0562CB0E" wp14:textId="77777777">
      <w:pPr>
        <w:rPr>
          <w:rFonts w:ascii="Calibri" w:hAnsi="Calibri" w:eastAsia="Calibri" w:cs="Calibri" w:asciiTheme="minorAscii" w:hAnsiTheme="minorAscii" w:eastAsiaTheme="minorAscii" w:cstheme="minorAscii"/>
          <w:sz w:val="20"/>
          <w:szCs w:val="20"/>
        </w:rPr>
      </w:pPr>
    </w:p>
    <w:p xmlns:wp14="http://schemas.microsoft.com/office/word/2010/wordml" w:rsidR="00220E15" w:rsidP="7CFDDAB9" w:rsidRDefault="00220E15" w14:paraId="34CE0A41" wp14:textId="77777777">
      <w:pPr>
        <w:rPr>
          <w:rFonts w:ascii="Calibri" w:hAnsi="Calibri" w:eastAsia="Calibri" w:cs="Calibri" w:asciiTheme="minorAscii" w:hAnsiTheme="minorAscii" w:eastAsiaTheme="minorAscii" w:cstheme="minorAscii"/>
          <w:sz w:val="20"/>
          <w:szCs w:val="20"/>
        </w:rPr>
      </w:pPr>
    </w:p>
    <w:p xmlns:wp14="http://schemas.microsoft.com/office/word/2010/wordml" w:rsidR="00086231" w:rsidP="7CFDDAB9" w:rsidRDefault="00086231" w14:paraId="62EBF3C5" wp14:textId="77777777">
      <w:pPr>
        <w:rPr>
          <w:rFonts w:ascii="Calibri" w:hAnsi="Calibri" w:eastAsia="Calibri" w:cs="Calibri" w:asciiTheme="minorAscii" w:hAnsiTheme="minorAscii" w:eastAsiaTheme="minorAscii" w:cstheme="minorAscii"/>
          <w:sz w:val="20"/>
          <w:szCs w:val="20"/>
        </w:rPr>
      </w:pPr>
    </w:p>
    <w:p xmlns:wp14="http://schemas.microsoft.com/office/word/2010/wordml" w:rsidR="00086231" w:rsidP="7CFDDAB9" w:rsidRDefault="00086231" w14:paraId="61CDCEAD" wp14:textId="711EF3CC">
      <w:pPr>
        <w:pStyle w:val="Normal"/>
        <w:rPr>
          <w:rFonts w:ascii="Calibri" w:hAnsi="Calibri" w:eastAsia="Calibri" w:cs="Calibri" w:asciiTheme="minorAscii" w:hAnsiTheme="minorAscii" w:eastAsiaTheme="minorAscii" w:cstheme="minorAscii"/>
          <w:sz w:val="20"/>
          <w:szCs w:val="20"/>
        </w:rPr>
      </w:pPr>
    </w:p>
    <w:p w:rsidR="6BB08A0D" w:rsidP="7CFDDAB9" w:rsidRDefault="6BB08A0D" w14:paraId="3FED40AB" w14:textId="218833B9">
      <w:pPr>
        <w:pStyle w:val="Normal"/>
        <w:rPr>
          <w:rFonts w:ascii="Calibri" w:hAnsi="Calibri" w:eastAsia="Calibri" w:cs="Calibri" w:asciiTheme="minorAscii" w:hAnsiTheme="minorAscii" w:eastAsiaTheme="minorAscii" w:cstheme="minorAscii"/>
          <w:sz w:val="20"/>
          <w:szCs w:val="20"/>
        </w:rPr>
      </w:pPr>
    </w:p>
    <w:tbl>
      <w:tblPr>
        <w:tblStyle w:val="TableGrid"/>
        <w:tblW w:w="15735" w:type="dxa"/>
        <w:tblInd w:w="-289" w:type="dxa"/>
        <w:tblLook w:val="04A0" w:firstRow="1" w:lastRow="0" w:firstColumn="1" w:lastColumn="0" w:noHBand="0" w:noVBand="1"/>
      </w:tblPr>
      <w:tblGrid>
        <w:gridCol w:w="1395"/>
        <w:gridCol w:w="14340"/>
      </w:tblGrid>
      <w:tr xmlns:wp14="http://schemas.microsoft.com/office/word/2010/wordml" w:rsidRPr="00315BD8" w:rsidR="00BA0931" w:rsidTr="7CFDDAB9" w14:paraId="4AA92ECA" wp14:textId="77777777">
        <w:trPr>
          <w:trHeight w:val="70"/>
        </w:trPr>
        <w:tc>
          <w:tcPr>
            <w:tcW w:w="1395" w:type="dxa"/>
            <w:shd w:val="clear" w:color="auto" w:fill="auto"/>
            <w:tcMar/>
          </w:tcPr>
          <w:p w:rsidRPr="00315BD8" w:rsidR="00BA0931" w:rsidP="7CFDDAB9" w:rsidRDefault="00BA0931" w14:paraId="5F72326B" wp14:textId="77777777">
            <w:pPr>
              <w:rPr>
                <w:rFonts w:ascii="Calibri" w:hAnsi="Calibri" w:eastAsia="Calibri" w:cs="Calibri" w:asciiTheme="minorAscii" w:hAnsiTheme="minorAscii" w:eastAsiaTheme="minorAscii" w:cstheme="minorAscii"/>
                <w:b w:val="1"/>
                <w:bCs w:val="1"/>
                <w:sz w:val="20"/>
                <w:szCs w:val="20"/>
              </w:rPr>
            </w:pPr>
            <w:r w:rsidRPr="7CFDDAB9" w:rsidR="00BA0931">
              <w:rPr>
                <w:rFonts w:ascii="Calibri" w:hAnsi="Calibri" w:eastAsia="Calibri" w:cs="Calibri" w:asciiTheme="minorAscii" w:hAnsiTheme="minorAscii" w:eastAsiaTheme="minorAscii" w:cstheme="minorAscii"/>
                <w:b w:val="1"/>
                <w:bCs w:val="1"/>
                <w:sz w:val="20"/>
                <w:szCs w:val="20"/>
              </w:rPr>
              <w:t>Enquiry</w:t>
            </w:r>
          </w:p>
        </w:tc>
        <w:tc>
          <w:tcPr>
            <w:tcW w:w="14340" w:type="dxa"/>
            <w:shd w:val="clear" w:color="auto" w:fill="auto"/>
            <w:tcMar/>
          </w:tcPr>
          <w:p w:rsidRPr="00C67CD3" w:rsidR="000A1EE4" w:rsidP="7CFDDAB9" w:rsidRDefault="00590E10" w14:paraId="3A3D04CC" wp14:textId="77777777">
            <w:pPr>
              <w:rPr>
                <w:rFonts w:ascii="Calibri" w:hAnsi="Calibri" w:eastAsia="Calibri" w:cs="Calibri" w:asciiTheme="minorAscii" w:hAnsiTheme="minorAscii" w:eastAsiaTheme="minorAscii" w:cstheme="minorAscii"/>
                <w:b w:val="1"/>
                <w:bCs w:val="1"/>
                <w:sz w:val="20"/>
                <w:szCs w:val="20"/>
              </w:rPr>
            </w:pPr>
            <w:r w:rsidRPr="7CFDDAB9" w:rsidR="00590E10">
              <w:rPr>
                <w:rFonts w:ascii="Calibri" w:hAnsi="Calibri" w:eastAsia="Calibri" w:cs="Calibri" w:asciiTheme="minorAscii" w:hAnsiTheme="minorAscii" w:eastAsiaTheme="minorAscii" w:cstheme="minorAscii"/>
                <w:b w:val="1"/>
                <w:bCs w:val="1"/>
                <w:sz w:val="20"/>
                <w:szCs w:val="20"/>
              </w:rPr>
              <w:t>REVISION Unit 1</w:t>
            </w:r>
            <w:r w:rsidRPr="7CFDDAB9" w:rsidR="000A1EE4">
              <w:rPr>
                <w:rFonts w:ascii="Calibri" w:hAnsi="Calibri" w:eastAsia="Calibri" w:cs="Calibri" w:asciiTheme="minorAscii" w:hAnsiTheme="minorAscii" w:eastAsiaTheme="minorAscii" w:cstheme="minorAscii"/>
                <w:b w:val="1"/>
                <w:bCs w:val="1"/>
                <w:sz w:val="20"/>
                <w:szCs w:val="20"/>
              </w:rPr>
              <w:t xml:space="preserve"> </w:t>
            </w:r>
          </w:p>
        </w:tc>
      </w:tr>
      <w:tr xmlns:wp14="http://schemas.microsoft.com/office/word/2010/wordml" w:rsidRPr="00315BD8" w:rsidR="00BA0931" w:rsidTr="7CFDDAB9" w14:paraId="4237CF91" wp14:textId="77777777">
        <w:trPr>
          <w:trHeight w:val="70"/>
        </w:trPr>
        <w:tc>
          <w:tcPr>
            <w:tcW w:w="1395" w:type="dxa"/>
            <w:shd w:val="clear" w:color="auto" w:fill="auto"/>
            <w:tcMar/>
          </w:tcPr>
          <w:p w:rsidRPr="00315BD8" w:rsidR="00BA0931" w:rsidP="7CFDDAB9" w:rsidRDefault="00BA0931" w14:paraId="205896AA" wp14:textId="77777777">
            <w:pPr>
              <w:rPr>
                <w:rFonts w:ascii="Calibri" w:hAnsi="Calibri" w:eastAsia="Calibri" w:cs="Calibri" w:asciiTheme="minorAscii" w:hAnsiTheme="minorAscii" w:eastAsiaTheme="minorAscii" w:cstheme="minorAscii"/>
                <w:b w:val="1"/>
                <w:bCs w:val="1"/>
                <w:sz w:val="20"/>
                <w:szCs w:val="20"/>
              </w:rPr>
            </w:pPr>
            <w:r w:rsidRPr="7CFDDAB9" w:rsidR="00BA0931">
              <w:rPr>
                <w:rFonts w:ascii="Calibri" w:hAnsi="Calibri" w:eastAsia="Calibri" w:cs="Calibri" w:asciiTheme="minorAscii" w:hAnsiTheme="minorAscii" w:eastAsiaTheme="minorAscii" w:cstheme="minorAscii"/>
                <w:b w:val="1"/>
                <w:bCs w:val="1"/>
                <w:sz w:val="20"/>
                <w:szCs w:val="20"/>
              </w:rPr>
              <w:t xml:space="preserve">Rationale </w:t>
            </w:r>
          </w:p>
        </w:tc>
        <w:tc>
          <w:tcPr>
            <w:tcW w:w="14340" w:type="dxa"/>
            <w:shd w:val="clear" w:color="auto" w:fill="auto"/>
            <w:tcMar/>
          </w:tcPr>
          <w:p w:rsidR="000A1EE4" w:rsidP="7CFDDAB9" w:rsidRDefault="00590E10" w14:paraId="3B3442DA" wp14:textId="77777777">
            <w:pPr>
              <w:rPr>
                <w:rFonts w:ascii="Calibri" w:hAnsi="Calibri" w:eastAsia="Calibri" w:cs="Calibri" w:asciiTheme="minorAscii" w:hAnsiTheme="minorAscii" w:eastAsiaTheme="minorAscii" w:cstheme="minorAscii"/>
                <w:b w:val="1"/>
                <w:bCs w:val="1"/>
                <w:sz w:val="20"/>
                <w:szCs w:val="20"/>
              </w:rPr>
            </w:pPr>
            <w:r w:rsidRPr="7CFDDAB9" w:rsidR="00590E10">
              <w:rPr>
                <w:rFonts w:ascii="Calibri" w:hAnsi="Calibri" w:eastAsia="Calibri" w:cs="Calibri" w:asciiTheme="minorAscii" w:hAnsiTheme="minorAscii" w:eastAsiaTheme="minorAscii" w:cstheme="minorAscii"/>
                <w:b w:val="1"/>
                <w:bCs w:val="1"/>
                <w:sz w:val="20"/>
                <w:szCs w:val="20"/>
              </w:rPr>
              <w:t>Unit 1 Revision</w:t>
            </w:r>
          </w:p>
          <w:p w:rsidR="00334CBE" w:rsidP="7CFDDAB9" w:rsidRDefault="00334CBE" w14:paraId="0B0A1EF0" wp14:textId="77777777">
            <w:pPr>
              <w:rPr>
                <w:rFonts w:ascii="Calibri" w:hAnsi="Calibri" w:eastAsia="Calibri" w:cs="Calibri" w:asciiTheme="minorAscii" w:hAnsiTheme="minorAscii" w:eastAsiaTheme="minorAscii" w:cstheme="minorAscii"/>
                <w:sz w:val="20"/>
                <w:szCs w:val="20"/>
              </w:rPr>
            </w:pPr>
            <w:r w:rsidRPr="7CFDDAB9" w:rsidR="00334CBE">
              <w:rPr>
                <w:rFonts w:ascii="Calibri" w:hAnsi="Calibri" w:eastAsia="Calibri" w:cs="Calibri" w:asciiTheme="minorAscii" w:hAnsiTheme="minorAscii" w:eastAsiaTheme="minorAscii" w:cstheme="minorAscii"/>
                <w:sz w:val="20"/>
                <w:szCs w:val="20"/>
              </w:rPr>
              <w:t>Students revisit</w:t>
            </w:r>
            <w:r w:rsidRPr="7CFDDAB9" w:rsidR="00334CBE">
              <w:rPr>
                <w:rFonts w:ascii="Calibri" w:hAnsi="Calibri" w:eastAsia="Calibri" w:cs="Calibri" w:asciiTheme="minorAscii" w:hAnsiTheme="minorAscii" w:eastAsiaTheme="minorAscii" w:cstheme="minorAscii"/>
                <w:sz w:val="20"/>
                <w:szCs w:val="20"/>
              </w:rPr>
              <w:t xml:space="preserve"> Unit 1 and spend the final weeks revising topics. </w:t>
            </w:r>
          </w:p>
          <w:p w:rsidR="00590E10" w:rsidP="7CFDDAB9" w:rsidRDefault="00334CBE" w14:paraId="6B0DAFC7" wp14:textId="3110B647">
            <w:pPr>
              <w:rPr>
                <w:rFonts w:ascii="Calibri" w:hAnsi="Calibri" w:eastAsia="Calibri" w:cs="Calibri" w:asciiTheme="minorAscii" w:hAnsiTheme="minorAscii" w:eastAsiaTheme="minorAscii" w:cstheme="minorAscii"/>
                <w:sz w:val="20"/>
                <w:szCs w:val="20"/>
              </w:rPr>
            </w:pPr>
            <w:r w:rsidRPr="7CFDDAB9" w:rsidR="2816CFF7">
              <w:rPr>
                <w:rFonts w:ascii="Calibri" w:hAnsi="Calibri" w:eastAsia="Calibri" w:cs="Calibri" w:asciiTheme="minorAscii" w:hAnsiTheme="minorAscii" w:eastAsiaTheme="minorAscii" w:cstheme="minorAscii"/>
                <w:sz w:val="20"/>
                <w:szCs w:val="20"/>
              </w:rPr>
              <w:t>How to revise</w:t>
            </w:r>
            <w:r w:rsidRPr="7CFDDAB9" w:rsidR="00E86022">
              <w:rPr>
                <w:rFonts w:ascii="Calibri" w:hAnsi="Calibri" w:eastAsia="Calibri" w:cs="Calibri" w:asciiTheme="minorAscii" w:hAnsiTheme="minorAscii" w:eastAsiaTheme="minorAscii" w:cstheme="minorAscii"/>
                <w:sz w:val="20"/>
                <w:szCs w:val="20"/>
              </w:rPr>
              <w:t xml:space="preserve"> strategies - </w:t>
            </w:r>
            <w:r w:rsidRPr="7CFDDAB9" w:rsidR="2816CFF7">
              <w:rPr>
                <w:rFonts w:ascii="Calibri" w:hAnsi="Calibri" w:eastAsia="Calibri" w:cs="Calibri" w:asciiTheme="minorAscii" w:hAnsiTheme="minorAscii" w:eastAsiaTheme="minorAscii" w:cstheme="minorAscii"/>
                <w:sz w:val="20"/>
                <w:szCs w:val="20"/>
              </w:rPr>
              <w:t xml:space="preserve">using knowledge organisers, </w:t>
            </w:r>
            <w:r w:rsidRPr="7CFDDAB9" w:rsidR="00E86022">
              <w:rPr>
                <w:rFonts w:ascii="Calibri" w:hAnsi="Calibri" w:eastAsia="Calibri" w:cs="Calibri" w:asciiTheme="minorAscii" w:hAnsiTheme="minorAscii" w:eastAsiaTheme="minorAscii" w:cstheme="minorAscii"/>
                <w:sz w:val="20"/>
                <w:szCs w:val="20"/>
              </w:rPr>
              <w:t xml:space="preserve">flash cards, brainstorms, posters, </w:t>
            </w:r>
            <w:r w:rsidRPr="7CFDDAB9" w:rsidR="2816CFF7">
              <w:rPr>
                <w:rFonts w:ascii="Calibri" w:hAnsi="Calibri" w:eastAsia="Calibri" w:cs="Calibri" w:asciiTheme="minorAscii" w:hAnsiTheme="minorAscii" w:eastAsiaTheme="minorAscii" w:cstheme="minorAscii"/>
                <w:sz w:val="20"/>
                <w:szCs w:val="20"/>
              </w:rPr>
              <w:t>exam questions and papers, quizzes, games</w:t>
            </w:r>
            <w:r w:rsidRPr="7CFDDAB9" w:rsidR="32C99DF5">
              <w:rPr>
                <w:rFonts w:ascii="Calibri" w:hAnsi="Calibri" w:eastAsia="Calibri" w:cs="Calibri" w:asciiTheme="minorAscii" w:hAnsiTheme="minorAscii" w:eastAsiaTheme="minorAscii" w:cstheme="minorAscii"/>
                <w:sz w:val="20"/>
                <w:szCs w:val="20"/>
              </w:rPr>
              <w:t xml:space="preserve">, DO NOW tasks </w:t>
            </w:r>
            <w:r w:rsidRPr="7CFDDAB9" w:rsidR="2816CFF7">
              <w:rPr>
                <w:rFonts w:ascii="Calibri" w:hAnsi="Calibri" w:eastAsia="Calibri" w:cs="Calibri" w:asciiTheme="minorAscii" w:hAnsiTheme="minorAscii" w:eastAsiaTheme="minorAscii" w:cstheme="minorAscii"/>
                <w:sz w:val="20"/>
                <w:szCs w:val="20"/>
              </w:rPr>
              <w:t>and resources which are topic lead.</w:t>
            </w:r>
          </w:p>
          <w:p w:rsidRPr="001D09AF" w:rsidR="00C06705" w:rsidP="7CFDDAB9" w:rsidRDefault="00C06705" w14:paraId="6BB9E253" wp14:textId="77777777">
            <w:pPr>
              <w:rPr>
                <w:rFonts w:ascii="Calibri" w:hAnsi="Calibri" w:eastAsia="Calibri" w:cs="Calibri" w:asciiTheme="minorAscii" w:hAnsiTheme="minorAscii" w:eastAsiaTheme="minorAscii" w:cstheme="minorAscii"/>
                <w:sz w:val="20"/>
                <w:szCs w:val="20"/>
              </w:rPr>
            </w:pPr>
          </w:p>
        </w:tc>
      </w:tr>
      <w:tr xmlns:wp14="http://schemas.microsoft.com/office/word/2010/wordml" w:rsidRPr="00315BD8" w:rsidR="00BA0931" w:rsidTr="7CFDDAB9" w14:paraId="7EB63B62" wp14:textId="77777777">
        <w:trPr>
          <w:trHeight w:val="70"/>
        </w:trPr>
        <w:tc>
          <w:tcPr>
            <w:tcW w:w="1395" w:type="dxa"/>
            <w:shd w:val="clear" w:color="auto" w:fill="auto"/>
            <w:tcMar/>
          </w:tcPr>
          <w:p w:rsidRPr="00315BD8" w:rsidR="00BA0931" w:rsidP="7CFDDAB9" w:rsidRDefault="00334CBE" w14:paraId="5FF6F536" wp14:textId="77777777">
            <w:pPr>
              <w:rPr>
                <w:rFonts w:ascii="Calibri" w:hAnsi="Calibri" w:eastAsia="Calibri" w:cs="Calibri" w:asciiTheme="minorAscii" w:hAnsiTheme="minorAscii" w:eastAsiaTheme="minorAscii" w:cstheme="minorAscii"/>
                <w:b w:val="1"/>
                <w:bCs w:val="1"/>
                <w:sz w:val="20"/>
                <w:szCs w:val="20"/>
              </w:rPr>
            </w:pPr>
            <w:r w:rsidRPr="7CFDDAB9" w:rsidR="00334CBE">
              <w:rPr>
                <w:rFonts w:ascii="Calibri" w:hAnsi="Calibri" w:eastAsia="Calibri" w:cs="Calibri" w:asciiTheme="minorAscii" w:hAnsiTheme="minorAscii" w:eastAsiaTheme="minorAscii" w:cstheme="minorAscii"/>
                <w:b w:val="1"/>
                <w:bCs w:val="1"/>
                <w:sz w:val="20"/>
                <w:szCs w:val="20"/>
              </w:rPr>
              <w:t xml:space="preserve">Summer 1 </w:t>
            </w:r>
          </w:p>
        </w:tc>
        <w:tc>
          <w:tcPr>
            <w:tcW w:w="14340" w:type="dxa"/>
            <w:shd w:val="clear" w:color="auto" w:fill="auto"/>
            <w:tcMar/>
          </w:tcPr>
          <w:p w:rsidRPr="00E86022" w:rsidR="00E86022" w:rsidP="7CFDDAB9" w:rsidRDefault="00E86022" w14:paraId="0D29B76B" wp14:textId="77777777">
            <w:pPr>
              <w:rPr>
                <w:rFonts w:ascii="Calibri" w:hAnsi="Calibri" w:eastAsia="Calibri" w:cs="Calibri" w:asciiTheme="minorAscii" w:hAnsiTheme="minorAscii" w:eastAsiaTheme="minorAscii" w:cstheme="minorAscii"/>
                <w:b w:val="1"/>
                <w:bCs w:val="1"/>
                <w:i w:val="1"/>
                <w:iCs w:val="1"/>
                <w:color w:val="000000" w:themeColor="text1"/>
                <w:sz w:val="20"/>
                <w:szCs w:val="20"/>
                <w:lang w:val="en-US"/>
              </w:rPr>
            </w:pPr>
            <w:r w:rsidRPr="7CFDDAB9" w:rsidR="00E86022">
              <w:rPr>
                <w:rFonts w:ascii="Calibri" w:hAnsi="Calibri" w:eastAsia="Calibri" w:cs="Calibri" w:asciiTheme="minorAscii" w:hAnsiTheme="minorAscii" w:eastAsiaTheme="minorAscii" w:cstheme="minorAscii"/>
                <w:b w:val="1"/>
                <w:bCs w:val="1"/>
                <w:i w:val="1"/>
                <w:iCs w:val="1"/>
                <w:color w:val="000000" w:themeColor="text1" w:themeTint="FF" w:themeShade="FF"/>
                <w:sz w:val="20"/>
                <w:szCs w:val="20"/>
                <w:lang w:val="en-US"/>
              </w:rPr>
              <w:t xml:space="preserve">Know </w:t>
            </w:r>
          </w:p>
          <w:p w:rsidR="00E86022" w:rsidP="7CFDDAB9" w:rsidRDefault="00E86022" w14:paraId="18B6A332"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Recall following topic areas</w:t>
            </w:r>
          </w:p>
          <w:p w:rsidR="00E86022" w:rsidP="7CFDDAB9" w:rsidRDefault="00E86022" w14:paraId="23DE523C" wp14:textId="77777777">
            <w:pPr>
              <w:rPr>
                <w:rFonts w:ascii="Calibri" w:hAnsi="Calibri" w:eastAsia="Calibri" w:cs="Calibri" w:asciiTheme="minorAscii" w:hAnsiTheme="minorAscii" w:eastAsiaTheme="minorAscii" w:cstheme="minorAscii"/>
                <w:color w:val="000000" w:themeColor="text1"/>
                <w:sz w:val="20"/>
                <w:szCs w:val="20"/>
                <w:lang w:val="en-US"/>
              </w:rPr>
            </w:pPr>
          </w:p>
          <w:p w:rsidRPr="00E86022" w:rsidR="00E86022" w:rsidP="7CFDDAB9" w:rsidRDefault="00E86022" w14:paraId="3F012B61"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 xml:space="preserve">1.1.1 </w:t>
            </w: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Standards and ratings</w:t>
            </w:r>
          </w:p>
          <w:p w:rsidRPr="00E86022" w:rsidR="00E86022" w:rsidP="7CFDDAB9" w:rsidRDefault="00E86022" w14:paraId="04C42A01" wp14:textId="77777777">
            <w:pPr>
              <w:pStyle w:val="ListParagraph"/>
              <w:numPr>
                <w:ilvl w:val="2"/>
                <w:numId w:val="7"/>
              </w:numPr>
              <w:spacing w:after="0" w:line="240" w:lineRule="auto"/>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rPr>
              <w:t>Types of hospitality and catering provisions</w:t>
            </w:r>
          </w:p>
          <w:p w:rsidRPr="00E86022" w:rsidR="00E86022" w:rsidP="7CFDDAB9" w:rsidRDefault="00E86022" w14:paraId="2B7C2BB1" wp14:textId="77777777">
            <w:pPr>
              <w:pStyle w:val="ListParagraph"/>
              <w:numPr>
                <w:ilvl w:val="2"/>
                <w:numId w:val="8"/>
              </w:numPr>
              <w:spacing w:after="0" w:line="240" w:lineRule="auto"/>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rPr>
              <w:t>Types of commercial and non-commercial provisions</w:t>
            </w:r>
          </w:p>
          <w:p w:rsidRPr="00E86022" w:rsidR="00E86022" w:rsidP="7CFDDAB9" w:rsidRDefault="00E86022" w14:paraId="16822E46" wp14:textId="77777777">
            <w:pPr>
              <w:pStyle w:val="ListParagraph"/>
              <w:numPr>
                <w:ilvl w:val="2"/>
                <w:numId w:val="8"/>
              </w:numPr>
              <w:spacing w:after="0" w:line="240" w:lineRule="auto"/>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Types of employment roles and responsibilities</w:t>
            </w:r>
          </w:p>
          <w:p w:rsidRPr="00E86022" w:rsidR="00E86022" w:rsidP="7CFDDAB9" w:rsidRDefault="00E86022" w14:paraId="752FDBBF" wp14:textId="77777777">
            <w:pPr>
              <w:pStyle w:val="ListParagraph"/>
              <w:numPr>
                <w:ilvl w:val="2"/>
                <w:numId w:val="8"/>
              </w:numPr>
              <w:spacing w:after="0" w:line="240" w:lineRule="auto"/>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rPr>
              <w:t>Working conditions in the industry</w:t>
            </w:r>
          </w:p>
          <w:p w:rsidRPr="00E86022" w:rsidR="00E86022" w:rsidP="7CFDDAB9" w:rsidRDefault="00E86022" w14:paraId="75B3EAA7" wp14:textId="77777777">
            <w:pPr>
              <w:pStyle w:val="ListParagraph"/>
              <w:numPr>
                <w:ilvl w:val="2"/>
                <w:numId w:val="8"/>
              </w:numPr>
              <w:spacing w:after="0" w:line="240" w:lineRule="auto"/>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rPr>
              <w:t>Contributing factors to the success of hospitality and catering provision</w:t>
            </w:r>
          </w:p>
          <w:p w:rsidRPr="00E86022" w:rsidR="00E86022" w:rsidP="7CFDDAB9" w:rsidRDefault="00E86022" w14:paraId="615A08E6"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1.2.1 The operation of the kitchen</w:t>
            </w:r>
          </w:p>
          <w:p w:rsidRPr="00E86022" w:rsidR="00E86022" w:rsidP="7CFDDAB9" w:rsidRDefault="00E86022" w14:paraId="0C34CAE8" wp14:textId="77777777">
            <w:pPr>
              <w:rPr>
                <w:rFonts w:ascii="Calibri" w:hAnsi="Calibri" w:eastAsia="Calibri" w:cs="Calibri" w:asciiTheme="minorAscii" w:hAnsiTheme="minorAscii" w:eastAsiaTheme="minorAscii" w:cstheme="minorAscii"/>
                <w:color w:val="000000" w:themeColor="text1"/>
                <w:kern w:val="24"/>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1.2.2 The operation of front of house</w:t>
            </w:r>
          </w:p>
          <w:p w:rsidRPr="00E86022" w:rsidR="00E86022" w:rsidP="7CFDDAB9" w:rsidRDefault="00E86022" w14:paraId="2F8C99C1"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1.3.2 Food safety</w:t>
            </w:r>
          </w:p>
          <w:p w:rsidRPr="00E86022" w:rsidR="00E86022" w:rsidP="7CFDDAB9" w:rsidRDefault="00E86022" w14:paraId="6DC3FB85" wp14:textId="77777777">
            <w:pPr>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1.3.1 Safety documents</w:t>
            </w:r>
          </w:p>
          <w:p w:rsidRPr="00E86022" w:rsidR="00E86022" w:rsidP="7CFDDAB9" w:rsidRDefault="00E86022" w14:paraId="6B960143"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1.4.1 Food related causes of ill health</w:t>
            </w:r>
          </w:p>
          <w:p w:rsidRPr="00E86022" w:rsidR="00E86022" w:rsidP="7CFDDAB9" w:rsidRDefault="00E86022" w14:paraId="5E788A69"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1.4.1 Hospitality and catering and the law</w:t>
            </w:r>
          </w:p>
          <w:p w:rsidRPr="00E86022" w:rsidR="00E86022" w:rsidP="7CFDDAB9" w:rsidRDefault="00E86022" w14:paraId="279E174E"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1.4.2 Symptoms and signs of ill-health</w:t>
            </w:r>
          </w:p>
          <w:p w:rsidRPr="00E86022" w:rsidR="00E86022" w:rsidP="7CFDDAB9" w:rsidRDefault="00E86022" w14:paraId="254F1C2D" wp14:textId="77777777">
            <w:pPr>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 xml:space="preserve">1.4.3 Preventative control measures of food induced ill health </w:t>
            </w:r>
          </w:p>
          <w:p w:rsidRPr="00E86022" w:rsidR="00E86022" w:rsidP="7CFDDAB9" w:rsidRDefault="00E86022" w14:paraId="5C35B2F9" wp14:textId="77777777">
            <w:pPr>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1.4.4 The Environmental Health Officer</w:t>
            </w:r>
          </w:p>
          <w:p w:rsidRPr="00E86022" w:rsidR="00E86022" w:rsidP="7CFDDAB9" w:rsidRDefault="00E86022" w14:paraId="4A0A4200" wp14:textId="77777777">
            <w:pPr>
              <w:rPr>
                <w:rFonts w:ascii="Calibri" w:hAnsi="Calibri" w:eastAsia="Calibri" w:cs="Calibri" w:asciiTheme="minorAscii" w:hAnsiTheme="minorAscii" w:eastAsiaTheme="minorAscii" w:cstheme="minorAscii"/>
                <w:color w:val="000000" w:themeColor="text1"/>
                <w:kern w:val="24"/>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 xml:space="preserve">1.1.2 Personal attributes, </w:t>
            </w: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qualification</w:t>
            </w: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 xml:space="preserve"> and experiences</w:t>
            </w:r>
          </w:p>
          <w:p w:rsidRPr="00E86022" w:rsidR="00E86022" w:rsidP="7CFDDAB9" w:rsidRDefault="00E86022" w14:paraId="1FBD4A14" wp14:textId="77777777">
            <w:pPr>
              <w:rPr>
                <w:rFonts w:ascii="Calibri" w:hAnsi="Calibri" w:eastAsia="Calibri" w:cs="Calibri" w:asciiTheme="minorAscii" w:hAnsiTheme="minorAscii" w:eastAsiaTheme="minorAscii" w:cstheme="minorAscii"/>
                <w:color w:val="000000" w:themeColor="text1"/>
                <w:sz w:val="20"/>
                <w:szCs w:val="20"/>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1.1.4 Positive and negative uses of media</w:t>
            </w:r>
          </w:p>
          <w:p w:rsidRPr="00E86022" w:rsidR="00E86022" w:rsidP="7CFDDAB9" w:rsidRDefault="00E86022" w14:paraId="1ABD507F"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1.2.2 Customer requirements</w:t>
            </w:r>
          </w:p>
          <w:p w:rsidR="00E86022" w:rsidP="7CFDDAB9" w:rsidRDefault="00E86022" w14:paraId="17F808DB" wp14:textId="77777777">
            <w:pPr>
              <w:rPr>
                <w:rFonts w:ascii="Calibri" w:hAnsi="Calibri" w:eastAsia="Calibri" w:cs="Calibri" w:asciiTheme="minorAscii" w:hAnsiTheme="minorAscii" w:eastAsiaTheme="minorAscii" w:cstheme="minorAscii"/>
                <w:color w:val="000000" w:themeColor="text1"/>
                <w:sz w:val="20"/>
                <w:szCs w:val="20"/>
                <w:lang w:val="en-US"/>
              </w:rPr>
            </w:pPr>
            <w:r w:rsidRPr="7CFDDAB9" w:rsidR="00E86022">
              <w:rPr>
                <w:rFonts w:ascii="Calibri" w:hAnsi="Calibri" w:eastAsia="Calibri" w:cs="Calibri" w:asciiTheme="minorAscii" w:hAnsiTheme="minorAscii" w:eastAsiaTheme="minorAscii" w:cstheme="minorAscii"/>
                <w:color w:val="000000" w:themeColor="text1" w:themeTint="FF" w:themeShade="FF"/>
                <w:sz w:val="20"/>
                <w:szCs w:val="20"/>
                <w:lang w:val="en-US"/>
              </w:rPr>
              <w:t>1.2.3 Hospitality and catering provision to meet specific requirements</w:t>
            </w:r>
          </w:p>
          <w:p w:rsidR="00E86022" w:rsidP="7CFDDAB9" w:rsidRDefault="00E86022" w14:paraId="52E56223" wp14:textId="77777777">
            <w:pPr>
              <w:rPr>
                <w:rFonts w:ascii="Calibri" w:hAnsi="Calibri" w:eastAsia="Calibri" w:cs="Calibri" w:asciiTheme="minorAscii" w:hAnsiTheme="minorAscii" w:eastAsiaTheme="minorAscii" w:cstheme="minorAscii"/>
                <w:color w:val="000000" w:themeColor="text1"/>
                <w:sz w:val="20"/>
                <w:szCs w:val="20"/>
                <w:lang w:val="en-US"/>
              </w:rPr>
            </w:pPr>
          </w:p>
          <w:p w:rsidR="00E86022" w:rsidP="7CFDDAB9" w:rsidRDefault="00E86022" w14:paraId="76103F9D" wp14:textId="77777777">
            <w:pPr>
              <w:rPr>
                <w:rFonts w:ascii="Calibri" w:hAnsi="Calibri" w:eastAsia="Calibri" w:cs="Calibri" w:asciiTheme="minorAscii" w:hAnsiTheme="minorAscii" w:eastAsiaTheme="minorAscii" w:cstheme="minorAscii"/>
                <w:b w:val="1"/>
                <w:bCs w:val="1"/>
                <w:i w:val="1"/>
                <w:iCs w:val="1"/>
                <w:color w:val="000000" w:themeColor="text1"/>
                <w:sz w:val="20"/>
                <w:szCs w:val="20"/>
              </w:rPr>
            </w:pPr>
            <w:r w:rsidRPr="7CFDDAB9" w:rsidR="00E86022">
              <w:rPr>
                <w:rFonts w:ascii="Calibri" w:hAnsi="Calibri" w:eastAsia="Calibri" w:cs="Calibri" w:asciiTheme="minorAscii" w:hAnsiTheme="minorAscii" w:eastAsiaTheme="minorAscii" w:cstheme="minorAscii"/>
                <w:b w:val="1"/>
                <w:bCs w:val="1"/>
                <w:i w:val="1"/>
                <w:iCs w:val="1"/>
                <w:color w:val="000000" w:themeColor="text1" w:themeTint="FF" w:themeShade="FF"/>
                <w:sz w:val="20"/>
                <w:szCs w:val="20"/>
              </w:rPr>
              <w:t>Know how</w:t>
            </w:r>
          </w:p>
          <w:p w:rsidRPr="00E86022" w:rsidR="00E86022" w:rsidP="7CFDDAB9" w:rsidRDefault="00E86022" w14:paraId="07547A01" wp14:textId="77777777">
            <w:pPr>
              <w:rPr>
                <w:rFonts w:ascii="Calibri" w:hAnsi="Calibri" w:eastAsia="Calibri" w:cs="Calibri" w:asciiTheme="minorAscii" w:hAnsiTheme="minorAscii" w:eastAsiaTheme="minorAscii" w:cstheme="minorAscii"/>
                <w:color w:val="000000" w:themeColor="text1"/>
                <w:sz w:val="20"/>
                <w:szCs w:val="20"/>
              </w:rPr>
            </w:pPr>
          </w:p>
          <w:p w:rsidRPr="00E86022" w:rsidR="00BA0931" w:rsidP="7CFDDAB9" w:rsidRDefault="00E86022" w14:paraId="66F3E8DF" wp14:textId="77777777">
            <w:pPr>
              <w:rPr>
                <w:rFonts w:ascii="Calibri" w:hAnsi="Calibri" w:eastAsia="Calibri" w:cs="Calibri" w:asciiTheme="minorAscii" w:hAnsiTheme="minorAscii" w:eastAsiaTheme="minorAscii" w:cstheme="minorAscii"/>
                <w:sz w:val="20"/>
                <w:szCs w:val="20"/>
              </w:rPr>
            </w:pPr>
            <w:r w:rsidRPr="7CFDDAB9" w:rsidR="00E86022">
              <w:rPr>
                <w:rFonts w:ascii="Calibri" w:hAnsi="Calibri" w:eastAsia="Calibri" w:cs="Calibri" w:asciiTheme="minorAscii" w:hAnsiTheme="minorAscii" w:eastAsiaTheme="minorAscii" w:cstheme="minorAscii"/>
                <w:sz w:val="20"/>
                <w:szCs w:val="20"/>
              </w:rPr>
              <w:t>Recall facts and apply to exam questions, scenarios, quizzes,</w:t>
            </w:r>
            <w:r w:rsidRPr="7CFDDAB9" w:rsidR="00E86022">
              <w:rPr>
                <w:rFonts w:ascii="Calibri" w:hAnsi="Calibri" w:eastAsia="Calibri" w:cs="Calibri" w:asciiTheme="minorAscii" w:hAnsiTheme="minorAscii" w:eastAsiaTheme="minorAscii" w:cstheme="minorAscii"/>
                <w:sz w:val="20"/>
                <w:szCs w:val="20"/>
              </w:rPr>
              <w:t xml:space="preserve"> activities, completing industry forms (HACCP, COSHH and accident forms</w:t>
            </w:r>
            <w:r w:rsidRPr="7CFDDAB9" w:rsidR="00086231">
              <w:rPr>
                <w:rFonts w:ascii="Calibri" w:hAnsi="Calibri" w:eastAsia="Calibri" w:cs="Calibri" w:asciiTheme="minorAscii" w:hAnsiTheme="minorAscii" w:eastAsiaTheme="minorAscii" w:cstheme="minorAscii"/>
                <w:sz w:val="20"/>
                <w:szCs w:val="20"/>
              </w:rPr>
              <w:t>)</w:t>
            </w:r>
            <w:bookmarkStart w:name="_GoBack" w:id="0"/>
            <w:bookmarkEnd w:id="0"/>
            <w:r w:rsidRPr="7CFDDAB9" w:rsidR="00E86022">
              <w:rPr>
                <w:rFonts w:ascii="Calibri" w:hAnsi="Calibri" w:eastAsia="Calibri" w:cs="Calibri" w:asciiTheme="minorAscii" w:hAnsiTheme="minorAscii" w:eastAsiaTheme="minorAscii" w:cstheme="minorAscii"/>
                <w:sz w:val="20"/>
                <w:szCs w:val="20"/>
              </w:rPr>
              <w:t xml:space="preserve"> and practical sessions which are focused on food safety and allergens.</w:t>
            </w:r>
          </w:p>
        </w:tc>
      </w:tr>
    </w:tbl>
    <w:p w:rsidR="6BB08A0D" w:rsidP="7CFDDAB9" w:rsidRDefault="6BB08A0D" w14:paraId="4FC24E54" w14:textId="5C7A533C">
      <w:pPr>
        <w:pStyle w:val="Normal"/>
        <w:rPr>
          <w:rFonts w:ascii="Calibri" w:hAnsi="Calibri" w:eastAsia="Calibri" w:cs="Calibri" w:asciiTheme="minorAscii" w:hAnsiTheme="minorAscii" w:eastAsiaTheme="minorAscii" w:cstheme="minorAscii"/>
          <w:sz w:val="20"/>
          <w:szCs w:val="20"/>
        </w:rPr>
      </w:pPr>
    </w:p>
    <w:sectPr w:rsidRPr="002B35E1" w:rsidR="00925152" w:rsidSect="000D5D2C">
      <w:headerReference w:type="default" r:id="rId9"/>
      <w:footerReference w:type="default" r:id="rId10"/>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CE5518" w:rsidP="00BF2A97" w:rsidRDefault="00CE5518" w14:paraId="07459315" wp14:textId="77777777">
      <w:pPr>
        <w:spacing w:after="0" w:line="240" w:lineRule="auto"/>
      </w:pPr>
      <w:r>
        <w:separator/>
      </w:r>
    </w:p>
  </w:endnote>
  <w:endnote w:type="continuationSeparator" w:id="0">
    <w:p xmlns:wp14="http://schemas.microsoft.com/office/word/2010/wordml" w:rsidR="00CE5518" w:rsidP="00BF2A97" w:rsidRDefault="00CE5518" w14:paraId="6537F28F"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17453"/>
      <w:docPartObj>
        <w:docPartGallery w:val="Page Numbers (Bottom of Page)"/>
        <w:docPartUnique/>
      </w:docPartObj>
    </w:sdtPr>
    <w:sdtEndPr>
      <w:rPr>
        <w:noProof/>
      </w:rPr>
    </w:sdtEndPr>
    <w:sdtContent>
      <w:p xmlns:wp14="http://schemas.microsoft.com/office/word/2010/wordml" w:rsidR="000E0666" w:rsidRDefault="000E0666" w14:paraId="559AE699" wp14:textId="77777777">
        <w:pPr>
          <w:pStyle w:val="Footer"/>
          <w:jc w:val="center"/>
        </w:pPr>
        <w:r>
          <w:fldChar w:fldCharType="begin"/>
        </w:r>
        <w:r>
          <w:instrText xml:space="preserve"> PAGE   \* MERGEFORMAT </w:instrText>
        </w:r>
        <w:r>
          <w:fldChar w:fldCharType="separate"/>
        </w:r>
        <w:r w:rsidR="00086231">
          <w:rPr>
            <w:noProof/>
          </w:rPr>
          <w:t>5</w:t>
        </w:r>
        <w:r>
          <w:rPr>
            <w:noProof/>
          </w:rPr>
          <w:fldChar w:fldCharType="end"/>
        </w:r>
      </w:p>
    </w:sdtContent>
  </w:sdt>
  <w:p xmlns:wp14="http://schemas.microsoft.com/office/word/2010/wordml" w:rsidR="009B46FF" w:rsidRDefault="009B46FF" w14:paraId="44E871BC"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CE5518" w:rsidP="00BF2A97" w:rsidRDefault="00CE5518" w14:paraId="6DFB9E20" wp14:textId="77777777">
      <w:pPr>
        <w:spacing w:after="0" w:line="240" w:lineRule="auto"/>
      </w:pPr>
      <w:r>
        <w:separator/>
      </w:r>
    </w:p>
  </w:footnote>
  <w:footnote w:type="continuationSeparator" w:id="0">
    <w:p xmlns:wp14="http://schemas.microsoft.com/office/word/2010/wordml" w:rsidR="00CE5518" w:rsidP="00BF2A97" w:rsidRDefault="00CE5518" w14:paraId="70DF9E56"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860C93" w:rsidP="005B427F" w:rsidRDefault="00860C93"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3A48"/>
    <w:multiLevelType w:val="hybridMultilevel"/>
    <w:tmpl w:val="1CBA52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5C15896"/>
    <w:multiLevelType w:val="hybridMultilevel"/>
    <w:tmpl w:val="623AA6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A007CCA"/>
    <w:multiLevelType w:val="hybridMultilevel"/>
    <w:tmpl w:val="45926D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1427C45"/>
    <w:multiLevelType w:val="multilevel"/>
    <w:tmpl w:val="6E2E6D4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AC6BC2"/>
    <w:multiLevelType w:val="multilevel"/>
    <w:tmpl w:val="805A9C2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372BCA"/>
    <w:multiLevelType w:val="hybridMultilevel"/>
    <w:tmpl w:val="22D4A0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79F645C"/>
    <w:multiLevelType w:val="multilevel"/>
    <w:tmpl w:val="B0E85A1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F6B76CF"/>
    <w:multiLevelType w:val="hybridMultilevel"/>
    <w:tmpl w:val="EEDABE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7"/>
  </w:num>
  <w:num w:numId="2">
    <w:abstractNumId w:val="2"/>
  </w:num>
  <w:num w:numId="3">
    <w:abstractNumId w:val="5"/>
  </w:num>
  <w:num w:numId="4">
    <w:abstractNumId w:val="0"/>
  </w:num>
  <w:num w:numId="5">
    <w:abstractNumId w:val="1"/>
  </w:num>
  <w:num w:numId="6">
    <w:abstractNumId w:val="6"/>
  </w:num>
  <w:num w:numId="7">
    <w:abstractNumId w:val="4"/>
  </w:num>
  <w:num w:numId="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displayBackgroundShape/>
  <w:activeWritingStyle w:lang="en-US" w:vendorID="64" w:dllVersion="131078" w:nlCheck="1" w:checkStyle="0" w:appName="MSWord"/>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85465"/>
    <w:rsid w:val="00085A79"/>
    <w:rsid w:val="00086231"/>
    <w:rsid w:val="000911B0"/>
    <w:rsid w:val="000956E2"/>
    <w:rsid w:val="000A1EE4"/>
    <w:rsid w:val="000D5D2C"/>
    <w:rsid w:val="000E0666"/>
    <w:rsid w:val="000E3E35"/>
    <w:rsid w:val="00126AE4"/>
    <w:rsid w:val="001562D8"/>
    <w:rsid w:val="00172004"/>
    <w:rsid w:val="001767E1"/>
    <w:rsid w:val="001872A1"/>
    <w:rsid w:val="001D09AF"/>
    <w:rsid w:val="00201C2D"/>
    <w:rsid w:val="00205595"/>
    <w:rsid w:val="00205E78"/>
    <w:rsid w:val="00220E15"/>
    <w:rsid w:val="00274446"/>
    <w:rsid w:val="002857B9"/>
    <w:rsid w:val="00294565"/>
    <w:rsid w:val="002B35E1"/>
    <w:rsid w:val="00315BD8"/>
    <w:rsid w:val="00321A8C"/>
    <w:rsid w:val="00334CBE"/>
    <w:rsid w:val="00350427"/>
    <w:rsid w:val="003572D8"/>
    <w:rsid w:val="0036179D"/>
    <w:rsid w:val="00367AAE"/>
    <w:rsid w:val="0038339F"/>
    <w:rsid w:val="003C284D"/>
    <w:rsid w:val="003C5ADA"/>
    <w:rsid w:val="003C6945"/>
    <w:rsid w:val="00404C7A"/>
    <w:rsid w:val="004155F9"/>
    <w:rsid w:val="00415886"/>
    <w:rsid w:val="00432A89"/>
    <w:rsid w:val="004377F7"/>
    <w:rsid w:val="00440B56"/>
    <w:rsid w:val="00453403"/>
    <w:rsid w:val="004878AB"/>
    <w:rsid w:val="004936E6"/>
    <w:rsid w:val="004A58CB"/>
    <w:rsid w:val="004A76AD"/>
    <w:rsid w:val="004B0EF8"/>
    <w:rsid w:val="004D238E"/>
    <w:rsid w:val="004D6E40"/>
    <w:rsid w:val="00506E0B"/>
    <w:rsid w:val="00517497"/>
    <w:rsid w:val="005705CA"/>
    <w:rsid w:val="00573268"/>
    <w:rsid w:val="00590801"/>
    <w:rsid w:val="00590E10"/>
    <w:rsid w:val="005B3302"/>
    <w:rsid w:val="005B427F"/>
    <w:rsid w:val="005C529B"/>
    <w:rsid w:val="005E31B4"/>
    <w:rsid w:val="005E5FEA"/>
    <w:rsid w:val="005F2ACB"/>
    <w:rsid w:val="00601445"/>
    <w:rsid w:val="00624B1D"/>
    <w:rsid w:val="00645FDA"/>
    <w:rsid w:val="006700AC"/>
    <w:rsid w:val="00674C20"/>
    <w:rsid w:val="00674C6D"/>
    <w:rsid w:val="00687778"/>
    <w:rsid w:val="006915E0"/>
    <w:rsid w:val="006D16B9"/>
    <w:rsid w:val="006D20DE"/>
    <w:rsid w:val="006E6A19"/>
    <w:rsid w:val="007024AE"/>
    <w:rsid w:val="007074C0"/>
    <w:rsid w:val="00712734"/>
    <w:rsid w:val="007140A2"/>
    <w:rsid w:val="00722FF7"/>
    <w:rsid w:val="007474E5"/>
    <w:rsid w:val="00756B8A"/>
    <w:rsid w:val="007C0B95"/>
    <w:rsid w:val="007D2207"/>
    <w:rsid w:val="007F0780"/>
    <w:rsid w:val="00803661"/>
    <w:rsid w:val="008342F4"/>
    <w:rsid w:val="00850AFD"/>
    <w:rsid w:val="00852A08"/>
    <w:rsid w:val="00860C93"/>
    <w:rsid w:val="008728F9"/>
    <w:rsid w:val="0087761A"/>
    <w:rsid w:val="008F51AF"/>
    <w:rsid w:val="008F71DB"/>
    <w:rsid w:val="0090774C"/>
    <w:rsid w:val="00911894"/>
    <w:rsid w:val="0091480C"/>
    <w:rsid w:val="009204F4"/>
    <w:rsid w:val="00925152"/>
    <w:rsid w:val="009368FC"/>
    <w:rsid w:val="009709F0"/>
    <w:rsid w:val="00983D54"/>
    <w:rsid w:val="00992E96"/>
    <w:rsid w:val="0099743F"/>
    <w:rsid w:val="009B418D"/>
    <w:rsid w:val="009B46FF"/>
    <w:rsid w:val="009D00B2"/>
    <w:rsid w:val="009D1B5E"/>
    <w:rsid w:val="009D5F51"/>
    <w:rsid w:val="009F5D87"/>
    <w:rsid w:val="00A05A38"/>
    <w:rsid w:val="00A243FF"/>
    <w:rsid w:val="00A277E5"/>
    <w:rsid w:val="00A34ABA"/>
    <w:rsid w:val="00A40B53"/>
    <w:rsid w:val="00A54C84"/>
    <w:rsid w:val="00AB2B30"/>
    <w:rsid w:val="00AC0136"/>
    <w:rsid w:val="00AD55AE"/>
    <w:rsid w:val="00AE6AD2"/>
    <w:rsid w:val="00AF03C5"/>
    <w:rsid w:val="00AF77AB"/>
    <w:rsid w:val="00B269FD"/>
    <w:rsid w:val="00B5029E"/>
    <w:rsid w:val="00B635A0"/>
    <w:rsid w:val="00B66DE0"/>
    <w:rsid w:val="00BA0931"/>
    <w:rsid w:val="00BA50E8"/>
    <w:rsid w:val="00BC327C"/>
    <w:rsid w:val="00BE1679"/>
    <w:rsid w:val="00BE34A1"/>
    <w:rsid w:val="00BF2A97"/>
    <w:rsid w:val="00BF3313"/>
    <w:rsid w:val="00BF71F5"/>
    <w:rsid w:val="00C033CB"/>
    <w:rsid w:val="00C06705"/>
    <w:rsid w:val="00C1093C"/>
    <w:rsid w:val="00C445FA"/>
    <w:rsid w:val="00C5092D"/>
    <w:rsid w:val="00C5575E"/>
    <w:rsid w:val="00C62461"/>
    <w:rsid w:val="00C63FCF"/>
    <w:rsid w:val="00C67CD3"/>
    <w:rsid w:val="00C72047"/>
    <w:rsid w:val="00CA065A"/>
    <w:rsid w:val="00CB4ABD"/>
    <w:rsid w:val="00CC3F21"/>
    <w:rsid w:val="00CC6237"/>
    <w:rsid w:val="00CE5518"/>
    <w:rsid w:val="00D06AA2"/>
    <w:rsid w:val="00D141FE"/>
    <w:rsid w:val="00D32E9C"/>
    <w:rsid w:val="00D557E0"/>
    <w:rsid w:val="00D83CF4"/>
    <w:rsid w:val="00D93CCA"/>
    <w:rsid w:val="00DA7324"/>
    <w:rsid w:val="00DF1770"/>
    <w:rsid w:val="00DF1BFA"/>
    <w:rsid w:val="00E11D68"/>
    <w:rsid w:val="00E178ED"/>
    <w:rsid w:val="00E84BFB"/>
    <w:rsid w:val="00E86022"/>
    <w:rsid w:val="00EA27B4"/>
    <w:rsid w:val="00EA73DA"/>
    <w:rsid w:val="00EC2083"/>
    <w:rsid w:val="00EF0115"/>
    <w:rsid w:val="00EF61FF"/>
    <w:rsid w:val="00F235BA"/>
    <w:rsid w:val="00F36CDA"/>
    <w:rsid w:val="00F4161B"/>
    <w:rsid w:val="00F46A19"/>
    <w:rsid w:val="00F5539E"/>
    <w:rsid w:val="00F616CC"/>
    <w:rsid w:val="00FA4ADF"/>
    <w:rsid w:val="00FB4755"/>
    <w:rsid w:val="00FD2E83"/>
    <w:rsid w:val="00FF0AA6"/>
    <w:rsid w:val="0189FBF8"/>
    <w:rsid w:val="03664AA6"/>
    <w:rsid w:val="0438C76A"/>
    <w:rsid w:val="0686A37F"/>
    <w:rsid w:val="0AA7E92D"/>
    <w:rsid w:val="0AB8BB4A"/>
    <w:rsid w:val="0BE43EB6"/>
    <w:rsid w:val="0C63D408"/>
    <w:rsid w:val="0D131EDA"/>
    <w:rsid w:val="10BC5941"/>
    <w:rsid w:val="10DBCFB6"/>
    <w:rsid w:val="11312C9A"/>
    <w:rsid w:val="11D38230"/>
    <w:rsid w:val="12F67910"/>
    <w:rsid w:val="15F6A1AC"/>
    <w:rsid w:val="175A94F7"/>
    <w:rsid w:val="18B337E2"/>
    <w:rsid w:val="1B3E737E"/>
    <w:rsid w:val="1C4D6D53"/>
    <w:rsid w:val="20131F4D"/>
    <w:rsid w:val="210A00D1"/>
    <w:rsid w:val="216F3BEF"/>
    <w:rsid w:val="21BD0BA8"/>
    <w:rsid w:val="21C2097F"/>
    <w:rsid w:val="22CE7D36"/>
    <w:rsid w:val="244985F2"/>
    <w:rsid w:val="2490E2BE"/>
    <w:rsid w:val="269753AC"/>
    <w:rsid w:val="2816CFF7"/>
    <w:rsid w:val="29EF9157"/>
    <w:rsid w:val="2B5BEC0D"/>
    <w:rsid w:val="2FE6C3EE"/>
    <w:rsid w:val="30DE0F01"/>
    <w:rsid w:val="32C99DF5"/>
    <w:rsid w:val="344A19A8"/>
    <w:rsid w:val="378BAF01"/>
    <w:rsid w:val="392C89DE"/>
    <w:rsid w:val="3C5C3DEF"/>
    <w:rsid w:val="3E03199A"/>
    <w:rsid w:val="40DE6107"/>
    <w:rsid w:val="4151E5F6"/>
    <w:rsid w:val="416F317F"/>
    <w:rsid w:val="4200F734"/>
    <w:rsid w:val="46284522"/>
    <w:rsid w:val="47ABF8D1"/>
    <w:rsid w:val="4973AF9C"/>
    <w:rsid w:val="4A6E4643"/>
    <w:rsid w:val="4C5D41E1"/>
    <w:rsid w:val="4D54DAA6"/>
    <w:rsid w:val="52420755"/>
    <w:rsid w:val="5363EF63"/>
    <w:rsid w:val="54340123"/>
    <w:rsid w:val="547F7D43"/>
    <w:rsid w:val="567C56B7"/>
    <w:rsid w:val="577CE62C"/>
    <w:rsid w:val="5A0439AA"/>
    <w:rsid w:val="5ADD47A5"/>
    <w:rsid w:val="5FB34A93"/>
    <w:rsid w:val="63A3E5F9"/>
    <w:rsid w:val="655FA889"/>
    <w:rsid w:val="659D8DDF"/>
    <w:rsid w:val="6BB08A0D"/>
    <w:rsid w:val="6CC906C6"/>
    <w:rsid w:val="71737CF5"/>
    <w:rsid w:val="72E161AA"/>
    <w:rsid w:val="754FC776"/>
    <w:rsid w:val="77ADEC70"/>
    <w:rsid w:val="78230BA2"/>
    <w:rsid w:val="7A0260BA"/>
    <w:rsid w:val="7A8340D1"/>
    <w:rsid w:val="7CFDDAB9"/>
    <w:rsid w:val="7D3C573E"/>
    <w:rsid w:val="7F683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85328"/>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Comment Reference"/>
    <w:basedOn w:val="DefaultParagraphFont"/>
    <w:uiPriority w:val="99"/>
    <w:semiHidden/>
    <w:unhideWhenUsed/>
    <w:rsid w:val="0091480C"/>
    <w:rPr>
      <w:sz w:val="16"/>
      <w:szCs w:val="16"/>
    </w:rPr>
  </w:style>
  <w:style w:type="paragraph" w:styleId="CommentText">
    <w:name w:val="Comment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Comment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79326752">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C9C83B-985D-4B84-9E5A-D2A9082A844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Learn, live, love together in a caring catholic community</dc:subject>
  <dc:creator>Deborah Cliff</dc:creator>
  <keywords/>
  <dc:description/>
  <lastModifiedBy>Jonathan Scott</lastModifiedBy>
  <revision>11</revision>
  <lastPrinted>2023-07-31T13:39:00.0000000Z</lastPrinted>
  <dcterms:created xsi:type="dcterms:W3CDTF">2023-07-31T13:49:00.0000000Z</dcterms:created>
  <dcterms:modified xsi:type="dcterms:W3CDTF">2026-04-21T14:57:52.8386531Z</dcterms:modified>
</coreProperties>
</file>