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1E44BE"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sdtContent>
              <w:r w:rsidR="00D32E9C">
                <w:t>Our Lady’s Catholic College</w:t>
              </w:r>
            </w:sdtContent>
          </w:sdt>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1E44BE"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7F992D3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E44BE">
                                  <w:rPr>
                                    <w:caps/>
                                    <w:color w:val="5B9BD5" w:themeColor="accent1"/>
                                    <w:sz w:val="28"/>
                                  </w:rPr>
                                  <w:t>KS3 curriculum overview for RESISTANT MATERIALS</w:t>
                                </w:r>
                              </w:sdtContent>
                            </w:sdt>
                          </w:p>
                          <w:p w14:paraId="4B3FD267" w14:textId="77777777" w:rsidR="00BF2A97" w:rsidRPr="005F2ACB" w:rsidRDefault="001E44BE">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7F992D3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E44BE">
                            <w:rPr>
                              <w:caps/>
                              <w:color w:val="5B9BD5" w:themeColor="accent1"/>
                              <w:sz w:val="28"/>
                            </w:rPr>
                            <w:t>KS3 curriculum overview for RESISTANT MATERIALS</w:t>
                          </w:r>
                        </w:sdtContent>
                      </w:sdt>
                    </w:p>
                    <w:p w14:paraId="4B3FD267" w14:textId="77777777" w:rsidR="00BF2A97" w:rsidRPr="005F2ACB" w:rsidRDefault="001E44BE">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7E7B003D" w:rsidR="001E44BE" w:rsidRDefault="001E44BE">
      <w:r>
        <w:br w:type="page"/>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545"/>
        <w:gridCol w:w="6375"/>
      </w:tblGrid>
      <w:tr w:rsidR="001E44BE" w14:paraId="15C0AE3A" w14:textId="77777777" w:rsidTr="001114A2">
        <w:tc>
          <w:tcPr>
            <w:tcW w:w="1080" w:type="dxa"/>
            <w:shd w:val="clear" w:color="auto" w:fill="auto"/>
            <w:tcMar>
              <w:top w:w="100" w:type="dxa"/>
              <w:left w:w="100" w:type="dxa"/>
              <w:bottom w:w="100" w:type="dxa"/>
              <w:right w:w="100" w:type="dxa"/>
            </w:tcMar>
          </w:tcPr>
          <w:p w14:paraId="58492839" w14:textId="77777777" w:rsidR="001E44BE" w:rsidRDefault="001E44BE" w:rsidP="001114A2">
            <w:pPr>
              <w:widowControl w:val="0"/>
              <w:spacing w:line="240" w:lineRule="auto"/>
              <w:rPr>
                <w:rFonts w:ascii="Calibri" w:eastAsia="Calibri" w:hAnsi="Calibri" w:cs="Calibri"/>
                <w:b/>
                <w:sz w:val="20"/>
                <w:szCs w:val="20"/>
                <w:highlight w:val="white"/>
              </w:rPr>
            </w:pPr>
            <w:bookmarkStart w:id="0" w:name="_GoBack" w:colFirst="1" w:colLast="1"/>
            <w:r>
              <w:rPr>
                <w:rFonts w:ascii="Calibri" w:eastAsia="Calibri" w:hAnsi="Calibri" w:cs="Calibri"/>
                <w:b/>
                <w:sz w:val="20"/>
                <w:szCs w:val="20"/>
                <w:highlight w:val="white"/>
              </w:rPr>
              <w:t>YEAR 7</w:t>
            </w:r>
          </w:p>
        </w:tc>
        <w:tc>
          <w:tcPr>
            <w:tcW w:w="1545" w:type="dxa"/>
            <w:shd w:val="clear" w:color="auto" w:fill="auto"/>
            <w:tcMar>
              <w:top w:w="100" w:type="dxa"/>
              <w:left w:w="100" w:type="dxa"/>
              <w:bottom w:w="100" w:type="dxa"/>
              <w:right w:w="100" w:type="dxa"/>
            </w:tcMar>
          </w:tcPr>
          <w:p w14:paraId="0998F75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color w:val="1F1F1F"/>
                <w:sz w:val="18"/>
                <w:szCs w:val="18"/>
                <w:highlight w:val="white"/>
              </w:rPr>
              <w:t>KEY FOCUS/ ENQUIRY</w:t>
            </w:r>
          </w:p>
        </w:tc>
        <w:tc>
          <w:tcPr>
            <w:tcW w:w="6375" w:type="dxa"/>
            <w:shd w:val="clear" w:color="auto" w:fill="auto"/>
            <w:tcMar>
              <w:top w:w="100" w:type="dxa"/>
              <w:left w:w="100" w:type="dxa"/>
              <w:bottom w:w="100" w:type="dxa"/>
              <w:right w:w="100" w:type="dxa"/>
            </w:tcMar>
          </w:tcPr>
          <w:p w14:paraId="4C5575E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RM</w:t>
            </w:r>
          </w:p>
          <w:p w14:paraId="0599330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Understanding and appreciating the health and safety features of the workshop you will be utilising</w:t>
            </w:r>
          </w:p>
          <w:p w14:paraId="6148578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Select from and use specialist tools, techniques, processes, equipment and machinery precisely, including computer-aided manufacture</w:t>
            </w:r>
          </w:p>
          <w:p w14:paraId="2F52E62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Students develop specifications</w:t>
            </w:r>
          </w:p>
          <w:p w14:paraId="1A53652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p w14:paraId="0C5BF82A"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CAD/CAM</w:t>
            </w:r>
          </w:p>
          <w:p w14:paraId="3F4C0DD1"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color w:val="0B0C0C"/>
                <w:sz w:val="20"/>
                <w:szCs w:val="20"/>
                <w:highlight w:val="white"/>
              </w:rPr>
            </w:pPr>
            <w:r>
              <w:rPr>
                <w:rFonts w:ascii="Calibri" w:eastAsia="Calibri" w:hAnsi="Calibri" w:cs="Calibri"/>
                <w:color w:val="0B0C0C"/>
                <w:sz w:val="20"/>
                <w:szCs w:val="20"/>
                <w:highlight w:val="white"/>
              </w:rPr>
              <w:t>- develop specifications to inform the design of innovative, functional, appealing products that respond to needs in a variety of situations.</w:t>
            </w:r>
          </w:p>
          <w:p w14:paraId="63BAEB5B"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color w:val="0B0C0C"/>
                <w:sz w:val="20"/>
                <w:szCs w:val="20"/>
                <w:highlight w:val="white"/>
              </w:rPr>
            </w:pPr>
            <w:r>
              <w:rPr>
                <w:rFonts w:ascii="Calibri" w:eastAsia="Calibri" w:hAnsi="Calibri" w:cs="Calibri"/>
                <w:color w:val="0B0C0C"/>
                <w:sz w:val="20"/>
                <w:szCs w:val="20"/>
                <w:highlight w:val="white"/>
              </w:rPr>
              <w:t>- develop and communicate design ideas using annotated sketches, detailed plans</w:t>
            </w:r>
          </w:p>
          <w:p w14:paraId="14E3F97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color w:val="0B0C0C"/>
                <w:sz w:val="20"/>
                <w:szCs w:val="20"/>
                <w:highlight w:val="white"/>
              </w:rPr>
            </w:pPr>
            <w:r>
              <w:rPr>
                <w:rFonts w:ascii="Calibri" w:eastAsia="Calibri" w:hAnsi="Calibri" w:cs="Calibri"/>
                <w:color w:val="0B0C0C"/>
                <w:sz w:val="20"/>
                <w:szCs w:val="20"/>
                <w:highlight w:val="white"/>
              </w:rPr>
              <w:t>- analyse the work of past and present professionals and others to develop and broaden their understanding</w:t>
            </w:r>
          </w:p>
          <w:p w14:paraId="08E74526"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color w:val="0B0C0C"/>
                <w:sz w:val="20"/>
                <w:szCs w:val="20"/>
                <w:highlight w:val="white"/>
              </w:rPr>
            </w:pPr>
            <w:r>
              <w:rPr>
                <w:rFonts w:ascii="Calibri" w:eastAsia="Calibri" w:hAnsi="Calibri" w:cs="Calibri"/>
                <w:color w:val="0B0C0C"/>
                <w:sz w:val="20"/>
                <w:szCs w:val="20"/>
                <w:highlight w:val="white"/>
              </w:rPr>
              <w:t>- use a variety of approaches [for example, biomimicry and user-centred design] to generate creative ideas and avoid stereotypical responses</w:t>
            </w:r>
          </w:p>
          <w:p w14:paraId="2B546546"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color w:val="0B0C0C"/>
                <w:sz w:val="20"/>
                <w:szCs w:val="20"/>
                <w:highlight w:val="white"/>
              </w:rPr>
            </w:pPr>
          </w:p>
          <w:p w14:paraId="5FBDF72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color w:val="0B0C0C"/>
                <w:sz w:val="20"/>
                <w:szCs w:val="20"/>
                <w:highlight w:val="white"/>
              </w:rPr>
              <w:t>-test, evaluate and refine their ideas and products against a specification,</w:t>
            </w:r>
          </w:p>
        </w:tc>
      </w:tr>
      <w:tr w:rsidR="001E44BE" w14:paraId="243D0587" w14:textId="77777777" w:rsidTr="001114A2">
        <w:trPr>
          <w:trHeight w:val="2219"/>
        </w:trPr>
        <w:tc>
          <w:tcPr>
            <w:tcW w:w="1080" w:type="dxa"/>
            <w:shd w:val="clear" w:color="auto" w:fill="auto"/>
            <w:tcMar>
              <w:top w:w="100" w:type="dxa"/>
              <w:left w:w="100" w:type="dxa"/>
              <w:bottom w:w="100" w:type="dxa"/>
              <w:right w:w="100" w:type="dxa"/>
            </w:tcMar>
          </w:tcPr>
          <w:p w14:paraId="1BE8ACFB"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sz w:val="20"/>
                <w:szCs w:val="20"/>
                <w:highlight w:val="white"/>
              </w:rPr>
            </w:pPr>
          </w:p>
        </w:tc>
        <w:tc>
          <w:tcPr>
            <w:tcW w:w="1545" w:type="dxa"/>
            <w:shd w:val="clear" w:color="auto" w:fill="auto"/>
            <w:tcMar>
              <w:top w:w="100" w:type="dxa"/>
              <w:left w:w="100" w:type="dxa"/>
              <w:bottom w:w="100" w:type="dxa"/>
              <w:right w:w="100" w:type="dxa"/>
            </w:tcMar>
          </w:tcPr>
          <w:p w14:paraId="4840DEB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sz w:val="20"/>
                <w:szCs w:val="20"/>
                <w:highlight w:val="white"/>
              </w:rPr>
              <w:t>RATIONALE</w:t>
            </w:r>
          </w:p>
        </w:tc>
        <w:tc>
          <w:tcPr>
            <w:tcW w:w="6375" w:type="dxa"/>
            <w:shd w:val="clear" w:color="auto" w:fill="auto"/>
            <w:tcMar>
              <w:top w:w="100" w:type="dxa"/>
              <w:left w:w="100" w:type="dxa"/>
              <w:bottom w:w="100" w:type="dxa"/>
              <w:right w:w="100" w:type="dxa"/>
            </w:tcMar>
          </w:tcPr>
          <w:p w14:paraId="7BAD01E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RM</w:t>
            </w:r>
          </w:p>
          <w:p w14:paraId="372EB23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Health and safety must be understood by all students. Students will appreciate different processes requiring different specialist tools and equipment. Students will understand the importance of maintaining equipment for safety and precision.</w:t>
            </w:r>
          </w:p>
          <w:p w14:paraId="1577C3EC"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Students will appreciate the different methods for cutting out paper/card and how to select the most appropriate method.</w:t>
            </w:r>
          </w:p>
          <w:p w14:paraId="2EA3E35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Students will write specifications to set out goals for design intentions.</w:t>
            </w:r>
          </w:p>
          <w:p w14:paraId="605559B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p w14:paraId="455EDA61"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CAD/CAM</w:t>
            </w:r>
          </w:p>
          <w:p w14:paraId="62EC9779"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When 2D CAD is an appropriate solution to create products, including 3D products.</w:t>
            </w:r>
          </w:p>
          <w:p w14:paraId="297BEDCD"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Students will initiate the development of 2D design skills equipping them to communicate 3D intentions</w:t>
            </w:r>
          </w:p>
          <w:p w14:paraId="125E9A15"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work with dimensions and what tolerance is.</w:t>
            </w:r>
          </w:p>
          <w:p w14:paraId="5249CB7A"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That tasks can be completed efficiently with CAD through using tool selection keyboard shortcuts, grids, screen rules etc.</w:t>
            </w:r>
          </w:p>
          <w:p w14:paraId="740FFBD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students will refine ideas through simple testing processes which will lead to improving designs.</w:t>
            </w:r>
          </w:p>
        </w:tc>
      </w:tr>
      <w:tr w:rsidR="001E44BE" w14:paraId="01245A4F" w14:textId="77777777" w:rsidTr="001114A2">
        <w:tc>
          <w:tcPr>
            <w:tcW w:w="1080" w:type="dxa"/>
            <w:shd w:val="clear" w:color="auto" w:fill="auto"/>
            <w:tcMar>
              <w:top w:w="100" w:type="dxa"/>
              <w:left w:w="100" w:type="dxa"/>
              <w:bottom w:w="100" w:type="dxa"/>
              <w:right w:w="100" w:type="dxa"/>
            </w:tcMar>
          </w:tcPr>
          <w:p w14:paraId="5409DC4A"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sz w:val="20"/>
                <w:szCs w:val="20"/>
                <w:highlight w:val="white"/>
              </w:rPr>
            </w:pPr>
          </w:p>
        </w:tc>
        <w:tc>
          <w:tcPr>
            <w:tcW w:w="1545" w:type="dxa"/>
            <w:shd w:val="clear" w:color="auto" w:fill="auto"/>
            <w:tcMar>
              <w:top w:w="100" w:type="dxa"/>
              <w:left w:w="100" w:type="dxa"/>
              <w:bottom w:w="100" w:type="dxa"/>
              <w:right w:w="100" w:type="dxa"/>
            </w:tcMar>
          </w:tcPr>
          <w:p w14:paraId="1954F154"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sz w:val="20"/>
                <w:szCs w:val="20"/>
                <w:highlight w:val="white"/>
              </w:rPr>
              <w:t>KNOW</w:t>
            </w:r>
          </w:p>
        </w:tc>
        <w:tc>
          <w:tcPr>
            <w:tcW w:w="6375" w:type="dxa"/>
            <w:shd w:val="clear" w:color="auto" w:fill="auto"/>
            <w:tcMar>
              <w:top w:w="100" w:type="dxa"/>
              <w:left w:w="100" w:type="dxa"/>
              <w:bottom w:w="100" w:type="dxa"/>
              <w:right w:w="100" w:type="dxa"/>
            </w:tcMar>
          </w:tcPr>
          <w:p w14:paraId="6ABAF350"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RM</w:t>
            </w:r>
          </w:p>
          <w:p w14:paraId="21152F10"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Rules and expectations for when working in a D&amp;T workshop</w:t>
            </w:r>
          </w:p>
          <w:p w14:paraId="44BB3AF9"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introduction to drawing and presentation skills</w:t>
            </w:r>
          </w:p>
          <w:p w14:paraId="5DD24B3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understand that different materials require different tools and processes (card and acrylic, scissors, craft knife, guillotine, laser cutter, junior hacksaw)</w:t>
            </w:r>
          </w:p>
          <w:p w14:paraId="679C078B"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use dimensions to allow two products to fit together</w:t>
            </w:r>
          </w:p>
          <w:p w14:paraId="67DA50C9"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who the intended user is and how to meet their expectations</w:t>
            </w:r>
          </w:p>
          <w:p w14:paraId="3D5A216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p w14:paraId="45C1872D"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CAD/CAM</w:t>
            </w:r>
          </w:p>
          <w:p w14:paraId="2C6B99B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use 2D CAD software to achieve high quality outcomes</w:t>
            </w:r>
          </w:p>
          <w:p w14:paraId="36F60A6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what tolerance is when combining components</w:t>
            </w:r>
          </w:p>
          <w:p w14:paraId="17F9FF5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physically combine materials with temporary additional components</w:t>
            </w:r>
          </w:p>
          <w:p w14:paraId="6CC571FD"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The importance of testing design ideas as part of an iterative design process.</w:t>
            </w:r>
          </w:p>
          <w:p w14:paraId="6DB2D864"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Produce improved designs as a result of testing</w:t>
            </w:r>
          </w:p>
        </w:tc>
      </w:tr>
      <w:tr w:rsidR="001E44BE" w14:paraId="1F251461" w14:textId="77777777" w:rsidTr="001114A2">
        <w:tc>
          <w:tcPr>
            <w:tcW w:w="1080" w:type="dxa"/>
            <w:shd w:val="clear" w:color="auto" w:fill="auto"/>
            <w:tcMar>
              <w:top w:w="100" w:type="dxa"/>
              <w:left w:w="100" w:type="dxa"/>
              <w:bottom w:w="100" w:type="dxa"/>
              <w:right w:w="100" w:type="dxa"/>
            </w:tcMar>
          </w:tcPr>
          <w:p w14:paraId="6AA9446A"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sz w:val="20"/>
                <w:szCs w:val="20"/>
                <w:highlight w:val="white"/>
              </w:rPr>
            </w:pPr>
          </w:p>
        </w:tc>
        <w:tc>
          <w:tcPr>
            <w:tcW w:w="1545" w:type="dxa"/>
            <w:shd w:val="clear" w:color="auto" w:fill="auto"/>
            <w:tcMar>
              <w:top w:w="100" w:type="dxa"/>
              <w:left w:w="100" w:type="dxa"/>
              <w:bottom w:w="100" w:type="dxa"/>
              <w:right w:w="100" w:type="dxa"/>
            </w:tcMar>
          </w:tcPr>
          <w:p w14:paraId="7AB28DCB"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KNOW HOW</w:t>
            </w:r>
          </w:p>
        </w:tc>
        <w:tc>
          <w:tcPr>
            <w:tcW w:w="6375" w:type="dxa"/>
            <w:shd w:val="clear" w:color="auto" w:fill="auto"/>
            <w:tcMar>
              <w:top w:w="100" w:type="dxa"/>
              <w:left w:w="100" w:type="dxa"/>
              <w:bottom w:w="100" w:type="dxa"/>
              <w:right w:w="100" w:type="dxa"/>
            </w:tcMar>
          </w:tcPr>
          <w:p w14:paraId="2EF690A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RM</w:t>
            </w:r>
          </w:p>
          <w:p w14:paraId="4417D2F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Drawing and annotating a classroom plan</w:t>
            </w:r>
          </w:p>
          <w:p w14:paraId="61065E4C"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using a ruler, identifying millimetres and working to provided dimensions</w:t>
            </w:r>
          </w:p>
          <w:p w14:paraId="4C5C656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Identifying hazards and being able to explain the potential risks</w:t>
            </w:r>
          </w:p>
          <w:p w14:paraId="0FAAC11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 selecting appropriate tools and processes. </w:t>
            </w:r>
          </w:p>
          <w:p w14:paraId="24BE4A53"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 demonstrating accuracy and skill when cutting and shaping materials to create </w:t>
            </w:r>
            <w:proofErr w:type="gramStart"/>
            <w:r>
              <w:rPr>
                <w:rFonts w:ascii="Calibri" w:eastAsia="Calibri" w:hAnsi="Calibri" w:cs="Calibri"/>
                <w:sz w:val="20"/>
                <w:szCs w:val="20"/>
                <w:highlight w:val="white"/>
              </w:rPr>
              <w:t>a high quality outcomes</w:t>
            </w:r>
            <w:proofErr w:type="gramEnd"/>
            <w:r>
              <w:rPr>
                <w:rFonts w:ascii="Calibri" w:eastAsia="Calibri" w:hAnsi="Calibri" w:cs="Calibri"/>
                <w:sz w:val="20"/>
                <w:szCs w:val="20"/>
                <w:highlight w:val="white"/>
              </w:rPr>
              <w:t>.</w:t>
            </w:r>
          </w:p>
          <w:p w14:paraId="33362A1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p w14:paraId="3FFAA42E"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CAD/CAM</w:t>
            </w:r>
          </w:p>
          <w:p w14:paraId="0D79460A"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Create working drawings on CAD</w:t>
            </w:r>
          </w:p>
          <w:p w14:paraId="0080B27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Work with accuracy and demonstrate allowance for fitting and tolerance</w:t>
            </w:r>
          </w:p>
          <w:p w14:paraId="644C62D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To make use of a range of joining techniques and select the appropriate method.</w:t>
            </w:r>
          </w:p>
          <w:p w14:paraId="6178AE7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Testing and evaluation of work using success criteria</w:t>
            </w:r>
          </w:p>
          <w:p w14:paraId="6DCAFBA6"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Presentation of design improvements including annotated explanation</w:t>
            </w:r>
          </w:p>
        </w:tc>
      </w:tr>
      <w:tr w:rsidR="001E44BE" w14:paraId="06EFB48F" w14:textId="77777777" w:rsidTr="001114A2">
        <w:tc>
          <w:tcPr>
            <w:tcW w:w="1080" w:type="dxa"/>
            <w:tcBorders>
              <w:left w:val="single" w:sz="8" w:space="0" w:color="FFFFFF"/>
              <w:right w:val="single" w:sz="8" w:space="0" w:color="FFFFFF"/>
            </w:tcBorders>
            <w:tcMar>
              <w:top w:w="100" w:type="dxa"/>
              <w:left w:w="100" w:type="dxa"/>
              <w:bottom w:w="100" w:type="dxa"/>
              <w:right w:w="100" w:type="dxa"/>
            </w:tcMar>
          </w:tcPr>
          <w:p w14:paraId="6C8B977D"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b/>
                <w:sz w:val="20"/>
                <w:szCs w:val="20"/>
                <w:highlight w:val="white"/>
              </w:rPr>
            </w:pPr>
          </w:p>
        </w:tc>
        <w:tc>
          <w:tcPr>
            <w:tcW w:w="1545" w:type="dxa"/>
            <w:tcBorders>
              <w:left w:val="single" w:sz="8" w:space="0" w:color="FFFFFF"/>
              <w:right w:val="single" w:sz="8" w:space="0" w:color="FFFFFF"/>
            </w:tcBorders>
            <w:tcMar>
              <w:top w:w="100" w:type="dxa"/>
              <w:left w:w="100" w:type="dxa"/>
              <w:bottom w:w="100" w:type="dxa"/>
              <w:right w:w="100" w:type="dxa"/>
            </w:tcMar>
          </w:tcPr>
          <w:p w14:paraId="423F96D6"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6375" w:type="dxa"/>
            <w:tcBorders>
              <w:left w:val="single" w:sz="8" w:space="0" w:color="FFFFFF"/>
              <w:right w:val="single" w:sz="8" w:space="0" w:color="FFFFFF"/>
            </w:tcBorders>
            <w:tcMar>
              <w:top w:w="100" w:type="dxa"/>
              <w:left w:w="100" w:type="dxa"/>
              <w:bottom w:w="100" w:type="dxa"/>
              <w:right w:w="100" w:type="dxa"/>
            </w:tcMar>
          </w:tcPr>
          <w:p w14:paraId="1C8A7679"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tc>
      </w:tr>
      <w:tr w:rsidR="001E44BE" w14:paraId="2C0413DB" w14:textId="77777777" w:rsidTr="001114A2">
        <w:tc>
          <w:tcPr>
            <w:tcW w:w="1080" w:type="dxa"/>
            <w:shd w:val="clear" w:color="auto" w:fill="auto"/>
            <w:tcMar>
              <w:top w:w="100" w:type="dxa"/>
              <w:left w:w="100" w:type="dxa"/>
              <w:bottom w:w="100" w:type="dxa"/>
              <w:right w:w="100" w:type="dxa"/>
            </w:tcMar>
          </w:tcPr>
          <w:p w14:paraId="34EE990F"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 xml:space="preserve">YEAR 8 </w:t>
            </w:r>
          </w:p>
        </w:tc>
        <w:tc>
          <w:tcPr>
            <w:tcW w:w="1545" w:type="dxa"/>
            <w:shd w:val="clear" w:color="auto" w:fill="auto"/>
            <w:tcMar>
              <w:top w:w="100" w:type="dxa"/>
              <w:left w:w="100" w:type="dxa"/>
              <w:bottom w:w="100" w:type="dxa"/>
              <w:right w:w="100" w:type="dxa"/>
            </w:tcMar>
          </w:tcPr>
          <w:p w14:paraId="40729663" w14:textId="77777777" w:rsidR="001E44BE" w:rsidRDefault="001E44BE" w:rsidP="001114A2">
            <w:pPr>
              <w:widowControl w:val="0"/>
              <w:spacing w:line="240" w:lineRule="auto"/>
              <w:rPr>
                <w:rFonts w:ascii="Calibri" w:eastAsia="Calibri" w:hAnsi="Calibri" w:cs="Calibri"/>
                <w:b/>
              </w:rPr>
            </w:pPr>
            <w:r>
              <w:rPr>
                <w:rFonts w:ascii="Calibri" w:eastAsia="Calibri" w:hAnsi="Calibri" w:cs="Calibri"/>
                <w:b/>
                <w:color w:val="1F1F1F"/>
                <w:sz w:val="18"/>
                <w:szCs w:val="18"/>
                <w:highlight w:val="white"/>
              </w:rPr>
              <w:t>KEY FOCUS/ENQUIRES</w:t>
            </w:r>
          </w:p>
        </w:tc>
        <w:tc>
          <w:tcPr>
            <w:tcW w:w="6375" w:type="dxa"/>
            <w:shd w:val="clear" w:color="auto" w:fill="auto"/>
            <w:tcMar>
              <w:top w:w="100" w:type="dxa"/>
              <w:left w:w="100" w:type="dxa"/>
              <w:bottom w:w="100" w:type="dxa"/>
              <w:right w:w="100" w:type="dxa"/>
            </w:tcMar>
          </w:tcPr>
          <w:p w14:paraId="070027D0"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sz w:val="20"/>
                <w:szCs w:val="20"/>
                <w:highlight w:val="white"/>
              </w:rPr>
              <w:t>- Develop and communicate design ideas using annotated sketches, detailed plans, 3D and mathematical modelling.</w:t>
            </w:r>
          </w:p>
        </w:tc>
      </w:tr>
      <w:tr w:rsidR="001E44BE" w14:paraId="5976E158" w14:textId="77777777" w:rsidTr="001114A2">
        <w:tc>
          <w:tcPr>
            <w:tcW w:w="1080" w:type="dxa"/>
            <w:shd w:val="clear" w:color="auto" w:fill="auto"/>
            <w:tcMar>
              <w:top w:w="100" w:type="dxa"/>
              <w:left w:w="100" w:type="dxa"/>
              <w:bottom w:w="100" w:type="dxa"/>
              <w:right w:w="100" w:type="dxa"/>
            </w:tcMar>
          </w:tcPr>
          <w:p w14:paraId="337A825D"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7DE80066"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RATIONALE</w:t>
            </w:r>
          </w:p>
        </w:tc>
        <w:tc>
          <w:tcPr>
            <w:tcW w:w="6375" w:type="dxa"/>
            <w:shd w:val="clear" w:color="auto" w:fill="auto"/>
            <w:tcMar>
              <w:top w:w="100" w:type="dxa"/>
              <w:left w:w="100" w:type="dxa"/>
              <w:bottom w:w="100" w:type="dxa"/>
              <w:right w:w="100" w:type="dxa"/>
            </w:tcMar>
          </w:tcPr>
          <w:p w14:paraId="4864485C"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pupils will show progression from 2D design skills communicating designs in 3 dimensions</w:t>
            </w:r>
          </w:p>
          <w:p w14:paraId="4A38BC46"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Pupils will be able to choose between utilising 2D v 3D CAD to create high quality and complex plans and models.</w:t>
            </w:r>
          </w:p>
          <w:p w14:paraId="7D9BB4E0"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sz w:val="20"/>
                <w:szCs w:val="20"/>
                <w:highlight w:val="white"/>
              </w:rPr>
              <w:t xml:space="preserve">- Students will develop hand drawing communication skills and learn techniques to support 3D sketching. </w:t>
            </w:r>
          </w:p>
        </w:tc>
      </w:tr>
      <w:tr w:rsidR="001E44BE" w14:paraId="35075D77" w14:textId="77777777" w:rsidTr="001114A2">
        <w:tc>
          <w:tcPr>
            <w:tcW w:w="1080" w:type="dxa"/>
            <w:shd w:val="clear" w:color="auto" w:fill="auto"/>
            <w:tcMar>
              <w:top w:w="100" w:type="dxa"/>
              <w:left w:w="100" w:type="dxa"/>
              <w:bottom w:w="100" w:type="dxa"/>
              <w:right w:w="100" w:type="dxa"/>
            </w:tcMar>
          </w:tcPr>
          <w:p w14:paraId="40AFE36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36B4D378"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KNOW</w:t>
            </w:r>
          </w:p>
        </w:tc>
        <w:tc>
          <w:tcPr>
            <w:tcW w:w="6375" w:type="dxa"/>
            <w:shd w:val="clear" w:color="auto" w:fill="auto"/>
            <w:tcMar>
              <w:top w:w="100" w:type="dxa"/>
              <w:left w:w="100" w:type="dxa"/>
              <w:bottom w:w="100" w:type="dxa"/>
              <w:right w:w="100" w:type="dxa"/>
            </w:tcMar>
          </w:tcPr>
          <w:p w14:paraId="52217AA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work with dimensions in 2D CAD software.</w:t>
            </w:r>
          </w:p>
          <w:p w14:paraId="696A8319"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consider the view/elevation of a product when designing</w:t>
            </w:r>
          </w:p>
          <w:p w14:paraId="363445A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draw in 3D to communicate design ideas effectively.</w:t>
            </w:r>
          </w:p>
          <w:p w14:paraId="0E60DCE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sz w:val="20"/>
                <w:szCs w:val="20"/>
                <w:highlight w:val="white"/>
              </w:rPr>
              <w:t>- realise design ideas in 3D CAD</w:t>
            </w:r>
          </w:p>
        </w:tc>
      </w:tr>
      <w:tr w:rsidR="001E44BE" w14:paraId="571CA45A" w14:textId="77777777" w:rsidTr="001114A2">
        <w:tc>
          <w:tcPr>
            <w:tcW w:w="1080" w:type="dxa"/>
            <w:shd w:val="clear" w:color="auto" w:fill="auto"/>
            <w:tcMar>
              <w:top w:w="100" w:type="dxa"/>
              <w:left w:w="100" w:type="dxa"/>
              <w:bottom w:w="100" w:type="dxa"/>
              <w:right w:w="100" w:type="dxa"/>
            </w:tcMar>
          </w:tcPr>
          <w:p w14:paraId="7699660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75EB5B60"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KNOW HOW</w:t>
            </w:r>
          </w:p>
        </w:tc>
        <w:tc>
          <w:tcPr>
            <w:tcW w:w="6375" w:type="dxa"/>
            <w:shd w:val="clear" w:color="auto" w:fill="auto"/>
            <w:tcMar>
              <w:top w:w="100" w:type="dxa"/>
              <w:left w:w="100" w:type="dxa"/>
              <w:bottom w:w="100" w:type="dxa"/>
              <w:right w:w="100" w:type="dxa"/>
            </w:tcMar>
          </w:tcPr>
          <w:p w14:paraId="611D6D6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 Using </w:t>
            </w:r>
            <w:proofErr w:type="spellStart"/>
            <w:r>
              <w:rPr>
                <w:rFonts w:ascii="Calibri" w:eastAsia="Calibri" w:hAnsi="Calibri" w:cs="Calibri"/>
                <w:sz w:val="20"/>
                <w:szCs w:val="20"/>
                <w:highlight w:val="white"/>
              </w:rPr>
              <w:t>Techsoft</w:t>
            </w:r>
            <w:proofErr w:type="spellEnd"/>
            <w:r>
              <w:rPr>
                <w:rFonts w:ascii="Calibri" w:eastAsia="Calibri" w:hAnsi="Calibri" w:cs="Calibri"/>
                <w:sz w:val="20"/>
                <w:szCs w:val="20"/>
                <w:highlight w:val="white"/>
              </w:rPr>
              <w:t xml:space="preserve"> 2D software understanding how to use a range of tools including how to set and edit dimensions</w:t>
            </w:r>
          </w:p>
          <w:p w14:paraId="40FC030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Understand that 3D design can be viewed from different elevations and how elevation drawings are required to communicate all product details.</w:t>
            </w:r>
          </w:p>
          <w:p w14:paraId="1F0D1D3B"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By completing a series of exercises that build student confidence when taking 2D ideas into 3D.</w:t>
            </w:r>
          </w:p>
          <w:p w14:paraId="5527134F"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sz w:val="20"/>
                <w:szCs w:val="20"/>
                <w:highlight w:val="white"/>
              </w:rPr>
              <w:t>- Learning how 3D CAD and CAM software and hardware is used to realise designs</w:t>
            </w:r>
          </w:p>
        </w:tc>
      </w:tr>
      <w:tr w:rsidR="001E44BE" w14:paraId="535473EC" w14:textId="77777777" w:rsidTr="001114A2">
        <w:tc>
          <w:tcPr>
            <w:tcW w:w="1080" w:type="dxa"/>
            <w:tcBorders>
              <w:left w:val="single" w:sz="8" w:space="0" w:color="FFFFFF"/>
              <w:right w:val="single" w:sz="8" w:space="0" w:color="FFFFFF"/>
            </w:tcBorders>
            <w:shd w:val="clear" w:color="auto" w:fill="auto"/>
            <w:tcMar>
              <w:top w:w="100" w:type="dxa"/>
              <w:left w:w="100" w:type="dxa"/>
              <w:bottom w:w="100" w:type="dxa"/>
              <w:right w:w="100" w:type="dxa"/>
            </w:tcMar>
          </w:tcPr>
          <w:p w14:paraId="00D9E4B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1545" w:type="dxa"/>
            <w:tcBorders>
              <w:left w:val="single" w:sz="8" w:space="0" w:color="FFFFFF"/>
              <w:right w:val="single" w:sz="8" w:space="0" w:color="FFFFFF"/>
            </w:tcBorders>
            <w:shd w:val="clear" w:color="auto" w:fill="auto"/>
            <w:tcMar>
              <w:top w:w="100" w:type="dxa"/>
              <w:left w:w="100" w:type="dxa"/>
              <w:bottom w:w="100" w:type="dxa"/>
              <w:right w:w="100" w:type="dxa"/>
            </w:tcMar>
          </w:tcPr>
          <w:p w14:paraId="42272587"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6375" w:type="dxa"/>
            <w:tcBorders>
              <w:left w:val="single" w:sz="8" w:space="0" w:color="FFFFFF"/>
              <w:right w:val="single" w:sz="8" w:space="0" w:color="FFFFFF"/>
            </w:tcBorders>
            <w:shd w:val="clear" w:color="auto" w:fill="auto"/>
            <w:tcMar>
              <w:top w:w="100" w:type="dxa"/>
              <w:left w:w="100" w:type="dxa"/>
              <w:bottom w:w="100" w:type="dxa"/>
              <w:right w:w="100" w:type="dxa"/>
            </w:tcMar>
          </w:tcPr>
          <w:p w14:paraId="72D793F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r>
      <w:tr w:rsidR="001E44BE" w14:paraId="021A42CE" w14:textId="77777777" w:rsidTr="001114A2">
        <w:tc>
          <w:tcPr>
            <w:tcW w:w="1080" w:type="dxa"/>
            <w:shd w:val="clear" w:color="auto" w:fill="auto"/>
            <w:tcMar>
              <w:top w:w="100" w:type="dxa"/>
              <w:left w:w="100" w:type="dxa"/>
              <w:bottom w:w="100" w:type="dxa"/>
              <w:right w:w="100" w:type="dxa"/>
            </w:tcMar>
          </w:tcPr>
          <w:p w14:paraId="69F0150D"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 xml:space="preserve">YEAR 9 </w:t>
            </w:r>
          </w:p>
        </w:tc>
        <w:tc>
          <w:tcPr>
            <w:tcW w:w="1545" w:type="dxa"/>
            <w:shd w:val="clear" w:color="auto" w:fill="auto"/>
            <w:tcMar>
              <w:top w:w="100" w:type="dxa"/>
              <w:left w:w="100" w:type="dxa"/>
              <w:bottom w:w="100" w:type="dxa"/>
              <w:right w:w="100" w:type="dxa"/>
            </w:tcMar>
          </w:tcPr>
          <w:p w14:paraId="3A647847" w14:textId="77777777" w:rsidR="001E44BE" w:rsidRDefault="001E44BE" w:rsidP="001114A2">
            <w:pPr>
              <w:widowControl w:val="0"/>
              <w:spacing w:line="240" w:lineRule="auto"/>
              <w:rPr>
                <w:rFonts w:ascii="Calibri" w:eastAsia="Calibri" w:hAnsi="Calibri" w:cs="Calibri"/>
                <w:b/>
              </w:rPr>
            </w:pPr>
            <w:r>
              <w:rPr>
                <w:rFonts w:ascii="Calibri" w:eastAsia="Calibri" w:hAnsi="Calibri" w:cs="Calibri"/>
                <w:b/>
                <w:color w:val="1F1F1F"/>
                <w:sz w:val="18"/>
                <w:szCs w:val="18"/>
                <w:highlight w:val="white"/>
              </w:rPr>
              <w:t>KEY FOCUS/ENQUIRES</w:t>
            </w:r>
          </w:p>
        </w:tc>
        <w:tc>
          <w:tcPr>
            <w:tcW w:w="6375" w:type="dxa"/>
            <w:shd w:val="clear" w:color="auto" w:fill="auto"/>
            <w:tcMar>
              <w:top w:w="100" w:type="dxa"/>
              <w:left w:w="100" w:type="dxa"/>
              <w:bottom w:w="100" w:type="dxa"/>
              <w:right w:w="100" w:type="dxa"/>
            </w:tcMar>
          </w:tcPr>
          <w:p w14:paraId="3B670C7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RM</w:t>
            </w:r>
          </w:p>
          <w:p w14:paraId="7B57094C"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Select from and use a wider, more complex range of materials, components and ingredients, taking into account their properties</w:t>
            </w:r>
          </w:p>
          <w:p w14:paraId="550CAC68"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Develop specifications to inform the design of innovative, functional, appealing products that respond to needs in a variety of situations</w:t>
            </w:r>
          </w:p>
          <w:p w14:paraId="623EFF1A"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Test joining methods to identify suitable solutions.</w:t>
            </w:r>
          </w:p>
          <w:p w14:paraId="25CD62D0"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Test, evaluate and refine their ideas and products against a specification, taking into account the views of intended users and other interested groups</w:t>
            </w:r>
          </w:p>
          <w:p w14:paraId="53547B49"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p>
          <w:p w14:paraId="6B0A826C"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CAD/CAM</w:t>
            </w:r>
          </w:p>
          <w:p w14:paraId="0D3A6073"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Investigate new and emerging technologies including the use of ICT to present work for clients digitally.</w:t>
            </w:r>
          </w:p>
          <w:p w14:paraId="1392CEF5"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sz w:val="20"/>
                <w:szCs w:val="20"/>
                <w:highlight w:val="white"/>
              </w:rPr>
              <w:t>- understand developments in design and technology, its impact on individuals, society and the environment, and the responsibilities of designers, engineers and technologists</w:t>
            </w:r>
          </w:p>
        </w:tc>
      </w:tr>
      <w:tr w:rsidR="001E44BE" w14:paraId="7C46BAC2" w14:textId="77777777" w:rsidTr="001114A2">
        <w:tc>
          <w:tcPr>
            <w:tcW w:w="1080" w:type="dxa"/>
            <w:shd w:val="clear" w:color="auto" w:fill="auto"/>
            <w:tcMar>
              <w:top w:w="100" w:type="dxa"/>
              <w:left w:w="100" w:type="dxa"/>
              <w:bottom w:w="100" w:type="dxa"/>
              <w:right w:w="100" w:type="dxa"/>
            </w:tcMar>
          </w:tcPr>
          <w:p w14:paraId="44819C59" w14:textId="77777777" w:rsidR="001E44BE" w:rsidRDefault="001E44BE" w:rsidP="001114A2">
            <w:pPr>
              <w:widowControl w:val="0"/>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3B57CF10"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RATIONALE</w:t>
            </w:r>
          </w:p>
        </w:tc>
        <w:tc>
          <w:tcPr>
            <w:tcW w:w="6375" w:type="dxa"/>
            <w:shd w:val="clear" w:color="auto" w:fill="auto"/>
            <w:tcMar>
              <w:top w:w="100" w:type="dxa"/>
              <w:left w:w="100" w:type="dxa"/>
              <w:bottom w:w="100" w:type="dxa"/>
              <w:right w:w="100" w:type="dxa"/>
            </w:tcMar>
          </w:tcPr>
          <w:p w14:paraId="32AF634B"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RM</w:t>
            </w:r>
          </w:p>
          <w:p w14:paraId="0D80FCDB"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Appropriate materials must be selected because of their properties to help create the correct lighting effects for the night light.</w:t>
            </w:r>
          </w:p>
          <w:p w14:paraId="28711169"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Joining methods will be analysed to build knowledge relating to combining materials.</w:t>
            </w:r>
          </w:p>
          <w:p w14:paraId="14B5B74C"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 Specifications will be written to direct the designing of </w:t>
            </w:r>
            <w:proofErr w:type="spellStart"/>
            <w:r>
              <w:rPr>
                <w:rFonts w:ascii="Calibri" w:eastAsia="Calibri" w:hAnsi="Calibri" w:cs="Calibri"/>
                <w:sz w:val="20"/>
                <w:szCs w:val="20"/>
                <w:highlight w:val="white"/>
              </w:rPr>
              <w:t>thier</w:t>
            </w:r>
            <w:proofErr w:type="spellEnd"/>
            <w:r>
              <w:rPr>
                <w:rFonts w:ascii="Calibri" w:eastAsia="Calibri" w:hAnsi="Calibri" w:cs="Calibri"/>
                <w:sz w:val="20"/>
                <w:szCs w:val="20"/>
                <w:highlight w:val="white"/>
              </w:rPr>
              <w:t xml:space="preserve"> night light</w:t>
            </w:r>
          </w:p>
          <w:p w14:paraId="1A45A365"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Testing and evaluation is needed throughout the design and making process to ensure intentions area fulfilled.</w:t>
            </w:r>
          </w:p>
          <w:p w14:paraId="7C9A29C9" w14:textId="77777777" w:rsidR="001E44BE" w:rsidRDefault="001E44BE" w:rsidP="001114A2">
            <w:pPr>
              <w:widowControl w:val="0"/>
              <w:spacing w:line="240" w:lineRule="auto"/>
              <w:rPr>
                <w:rFonts w:ascii="Calibri" w:eastAsia="Calibri" w:hAnsi="Calibri" w:cs="Calibri"/>
                <w:sz w:val="20"/>
                <w:szCs w:val="20"/>
                <w:highlight w:val="white"/>
              </w:rPr>
            </w:pPr>
          </w:p>
          <w:p w14:paraId="41420AE4"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CAD/CAM</w:t>
            </w:r>
          </w:p>
          <w:p w14:paraId="1DA8A4DF"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This project uses 3D CAD and 3D printing. The opportunity will be taken to explore its use in industry and creatively opportunities for additive technology such as autonomous printers for space travel.</w:t>
            </w:r>
          </w:p>
          <w:p w14:paraId="69C9C2E5"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sz w:val="20"/>
                <w:szCs w:val="20"/>
                <w:highlight w:val="white"/>
              </w:rPr>
              <w:t>- Students need to develop confidence when working digitally.</w:t>
            </w:r>
          </w:p>
        </w:tc>
      </w:tr>
      <w:tr w:rsidR="001E44BE" w14:paraId="2BC90071" w14:textId="77777777" w:rsidTr="001114A2">
        <w:tc>
          <w:tcPr>
            <w:tcW w:w="1080" w:type="dxa"/>
            <w:shd w:val="clear" w:color="auto" w:fill="auto"/>
            <w:tcMar>
              <w:top w:w="100" w:type="dxa"/>
              <w:left w:w="100" w:type="dxa"/>
              <w:bottom w:w="100" w:type="dxa"/>
              <w:right w:w="100" w:type="dxa"/>
            </w:tcMar>
          </w:tcPr>
          <w:p w14:paraId="40779013" w14:textId="77777777" w:rsidR="001E44BE" w:rsidRDefault="001E44BE" w:rsidP="001114A2">
            <w:pPr>
              <w:widowControl w:val="0"/>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45DEFC73"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KNOW</w:t>
            </w:r>
          </w:p>
        </w:tc>
        <w:tc>
          <w:tcPr>
            <w:tcW w:w="6375" w:type="dxa"/>
            <w:shd w:val="clear" w:color="auto" w:fill="auto"/>
            <w:tcMar>
              <w:top w:w="100" w:type="dxa"/>
              <w:left w:w="100" w:type="dxa"/>
              <w:bottom w:w="100" w:type="dxa"/>
              <w:right w:w="100" w:type="dxa"/>
            </w:tcMar>
          </w:tcPr>
          <w:p w14:paraId="16878F90"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RM</w:t>
            </w:r>
          </w:p>
          <w:p w14:paraId="699B3B3C"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Materials have different properties which make them either suitable or not suitable for different applications.</w:t>
            </w:r>
          </w:p>
          <w:p w14:paraId="033C6848"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Materials can be joined together in permanent and temporary methods.</w:t>
            </w:r>
          </w:p>
          <w:p w14:paraId="3F7952D2"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Mechanical joining techniques increase the strength of joins.</w:t>
            </w:r>
          </w:p>
          <w:p w14:paraId="2C6B12C4"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Specifications are used within the design process</w:t>
            </w:r>
          </w:p>
          <w:p w14:paraId="22BBB6D5"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 The role of evaluation when identifying strengths and weaknesses of design decisions and outcomes </w:t>
            </w:r>
          </w:p>
          <w:p w14:paraId="1661C3C0" w14:textId="77777777" w:rsidR="001E44BE" w:rsidRDefault="001E44BE" w:rsidP="001114A2">
            <w:pPr>
              <w:widowControl w:val="0"/>
              <w:spacing w:line="240" w:lineRule="auto"/>
              <w:rPr>
                <w:rFonts w:ascii="Calibri" w:eastAsia="Calibri" w:hAnsi="Calibri" w:cs="Calibri"/>
                <w:sz w:val="20"/>
                <w:szCs w:val="20"/>
                <w:highlight w:val="white"/>
              </w:rPr>
            </w:pPr>
          </w:p>
          <w:p w14:paraId="3F9F6355"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CAD/CAM</w:t>
            </w:r>
          </w:p>
          <w:p w14:paraId="60B291C3"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use drawing tools within 3D CAD to realise design intentions</w:t>
            </w:r>
          </w:p>
          <w:p w14:paraId="3D8ED688"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sz w:val="20"/>
                <w:szCs w:val="20"/>
                <w:highlight w:val="white"/>
              </w:rPr>
              <w:t>- How to utilise presentation software to communicate ideas and solutions</w:t>
            </w:r>
          </w:p>
        </w:tc>
      </w:tr>
      <w:tr w:rsidR="001E44BE" w14:paraId="0B8AFBB6" w14:textId="77777777" w:rsidTr="001114A2">
        <w:tc>
          <w:tcPr>
            <w:tcW w:w="1080" w:type="dxa"/>
            <w:shd w:val="clear" w:color="auto" w:fill="auto"/>
            <w:tcMar>
              <w:top w:w="100" w:type="dxa"/>
              <w:left w:w="100" w:type="dxa"/>
              <w:bottom w:w="100" w:type="dxa"/>
              <w:right w:w="100" w:type="dxa"/>
            </w:tcMar>
          </w:tcPr>
          <w:p w14:paraId="5922AB24" w14:textId="77777777" w:rsidR="001E44BE" w:rsidRDefault="001E44BE" w:rsidP="001114A2">
            <w:pPr>
              <w:widowControl w:val="0"/>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220C77D8"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b/>
                <w:sz w:val="20"/>
                <w:szCs w:val="20"/>
                <w:highlight w:val="white"/>
              </w:rPr>
              <w:t>KNOW HOW</w:t>
            </w:r>
          </w:p>
        </w:tc>
        <w:tc>
          <w:tcPr>
            <w:tcW w:w="6375" w:type="dxa"/>
            <w:shd w:val="clear" w:color="auto" w:fill="auto"/>
            <w:tcMar>
              <w:top w:w="100" w:type="dxa"/>
              <w:left w:w="100" w:type="dxa"/>
              <w:bottom w:w="100" w:type="dxa"/>
              <w:right w:w="100" w:type="dxa"/>
            </w:tcMar>
          </w:tcPr>
          <w:p w14:paraId="535E654C"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RM</w:t>
            </w:r>
          </w:p>
          <w:p w14:paraId="6760E78E"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Investigating the differences between materials</w:t>
            </w:r>
          </w:p>
          <w:p w14:paraId="0BA00F5A"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Being able to identify specific material properties</w:t>
            </w:r>
          </w:p>
          <w:p w14:paraId="16799E3B"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Understanding appropriate uses for different adhesives and the importance of surface contact when combing materials</w:t>
            </w:r>
          </w:p>
          <w:p w14:paraId="52B7E931"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Using product specifications when testing design ideas</w:t>
            </w:r>
          </w:p>
          <w:p w14:paraId="7479D9A2" w14:textId="77777777" w:rsidR="001E44BE" w:rsidRDefault="001E44BE" w:rsidP="001114A2">
            <w:pPr>
              <w:widowControl w:val="0"/>
              <w:spacing w:line="240" w:lineRule="auto"/>
              <w:rPr>
                <w:rFonts w:ascii="Calibri" w:eastAsia="Calibri" w:hAnsi="Calibri" w:cs="Calibri"/>
                <w:sz w:val="20"/>
                <w:szCs w:val="20"/>
                <w:highlight w:val="white"/>
              </w:rPr>
            </w:pPr>
          </w:p>
          <w:p w14:paraId="019F1E15"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rPr>
              <w:t>CAD/CAM</w:t>
            </w:r>
          </w:p>
          <w:p w14:paraId="5051B36A"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through using a selection of tools within 3D CAD students will prepare designs for 3D printing</w:t>
            </w:r>
          </w:p>
          <w:p w14:paraId="695CD4A7" w14:textId="77777777" w:rsidR="001E44BE" w:rsidRDefault="001E44BE" w:rsidP="001114A2">
            <w:pPr>
              <w:widowControl w:v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how to present manufacturing information for a third party</w:t>
            </w:r>
          </w:p>
          <w:p w14:paraId="29570C98" w14:textId="77777777" w:rsidR="001E44BE" w:rsidRDefault="001E44BE" w:rsidP="001114A2">
            <w:pPr>
              <w:widowControl w:val="0"/>
              <w:spacing w:line="240" w:lineRule="auto"/>
              <w:rPr>
                <w:rFonts w:ascii="Calibri" w:eastAsia="Calibri" w:hAnsi="Calibri" w:cs="Calibri"/>
              </w:rPr>
            </w:pPr>
            <w:r>
              <w:rPr>
                <w:rFonts w:ascii="Calibri" w:eastAsia="Calibri" w:hAnsi="Calibri" w:cs="Calibri"/>
                <w:sz w:val="20"/>
                <w:szCs w:val="20"/>
                <w:highlight w:val="white"/>
              </w:rPr>
              <w:t>- societal, industrial and environmental impact of additive manufacturing.</w:t>
            </w:r>
          </w:p>
        </w:tc>
      </w:tr>
      <w:tr w:rsidR="001E44BE" w14:paraId="12B1AC2D" w14:textId="77777777" w:rsidTr="001114A2">
        <w:tc>
          <w:tcPr>
            <w:tcW w:w="1080" w:type="dxa"/>
            <w:shd w:val="clear" w:color="auto" w:fill="auto"/>
            <w:tcMar>
              <w:top w:w="100" w:type="dxa"/>
              <w:left w:w="100" w:type="dxa"/>
              <w:bottom w:w="100" w:type="dxa"/>
              <w:right w:w="100" w:type="dxa"/>
            </w:tcMar>
          </w:tcPr>
          <w:p w14:paraId="6DE73C7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1545" w:type="dxa"/>
            <w:shd w:val="clear" w:color="auto" w:fill="auto"/>
            <w:tcMar>
              <w:top w:w="100" w:type="dxa"/>
              <w:left w:w="100" w:type="dxa"/>
              <w:bottom w:w="100" w:type="dxa"/>
              <w:right w:w="100" w:type="dxa"/>
            </w:tcMar>
          </w:tcPr>
          <w:p w14:paraId="5B06DE9E"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c>
          <w:tcPr>
            <w:tcW w:w="6375" w:type="dxa"/>
            <w:shd w:val="clear" w:color="auto" w:fill="auto"/>
            <w:tcMar>
              <w:top w:w="100" w:type="dxa"/>
              <w:left w:w="100" w:type="dxa"/>
              <w:bottom w:w="100" w:type="dxa"/>
              <w:right w:w="100" w:type="dxa"/>
            </w:tcMar>
          </w:tcPr>
          <w:p w14:paraId="31974152" w14:textId="77777777" w:rsidR="001E44BE" w:rsidRDefault="001E44BE" w:rsidP="001114A2">
            <w:pPr>
              <w:widowControl w:val="0"/>
              <w:pBdr>
                <w:top w:val="nil"/>
                <w:left w:val="nil"/>
                <w:bottom w:val="nil"/>
                <w:right w:val="nil"/>
                <w:between w:val="nil"/>
              </w:pBdr>
              <w:spacing w:line="240" w:lineRule="auto"/>
              <w:rPr>
                <w:rFonts w:ascii="Calibri" w:eastAsia="Calibri" w:hAnsi="Calibri" w:cs="Calibri"/>
              </w:rPr>
            </w:pPr>
          </w:p>
        </w:tc>
      </w:tr>
      <w:bookmarkEnd w:id="0"/>
    </w:tbl>
    <w:p w14:paraId="4FC52BDB" w14:textId="77777777" w:rsidR="000A1A37" w:rsidRDefault="000A1A37"/>
    <w:sectPr w:rsidR="000A1A37" w:rsidSect="00BF2A97">
      <w:headerReference w:type="even" r:id="rId8"/>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1E44BE">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1E44BE">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E44BE"/>
    <w:rsid w:val="00415886"/>
    <w:rsid w:val="004B0EF8"/>
    <w:rsid w:val="00503C63"/>
    <w:rsid w:val="00517497"/>
    <w:rsid w:val="00546692"/>
    <w:rsid w:val="005F2ACB"/>
    <w:rsid w:val="00674C20"/>
    <w:rsid w:val="00911894"/>
    <w:rsid w:val="0091480C"/>
    <w:rsid w:val="009204F4"/>
    <w:rsid w:val="00A243FF"/>
    <w:rsid w:val="00BF2A97"/>
    <w:rsid w:val="00CB4ABD"/>
    <w:rsid w:val="00CF040C"/>
    <w:rsid w:val="00D32E9C"/>
    <w:rsid w:val="00EC2083"/>
    <w:rsid w:val="00F95450"/>
    <w:rsid w:val="00FA4ADF"/>
    <w:rsid w:val="00FE672E"/>
    <w:rsid w:val="06B5A07B"/>
    <w:rsid w:val="1E677B3E"/>
    <w:rsid w:val="2B2F5BA6"/>
    <w:rsid w:val="5139ECCB"/>
    <w:rsid w:val="56EE5FE9"/>
    <w:rsid w:val="63CCD6F7"/>
    <w:rsid w:val="6FA3C9D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A8E37C-ECE3-43D4-AF2B-A61D17646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2023-12-13T10:50:00Z</dcterms:created>
  <dcterms:modified xsi:type="dcterms:W3CDTF">2023-12-13T10:50:00Z</dcterms:modified>
</cp:coreProperties>
</file>