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8359E9"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8359E9"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4A24E7C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8359E9">
                                  <w:rPr>
                                    <w:caps/>
                                    <w:color w:val="5B9BD5" w:themeColor="accent1"/>
                                    <w:sz w:val="28"/>
                                  </w:rPr>
                                  <w:t>Music curriculum intent</w:t>
                                </w:r>
                              </w:sdtContent>
                            </w:sdt>
                          </w:p>
                          <w:p w14:paraId="4B3FD267" w14:textId="77777777" w:rsidR="00BF2A97" w:rsidRPr="005F2ACB" w:rsidRDefault="008359E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4A24E7CE"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8359E9">
                            <w:rPr>
                              <w:caps/>
                              <w:color w:val="5B9BD5" w:themeColor="accent1"/>
                              <w:sz w:val="28"/>
                            </w:rPr>
                            <w:t>Music curriculum intent</w:t>
                          </w:r>
                        </w:sdtContent>
                      </w:sdt>
                    </w:p>
                    <w:p w14:paraId="4B3FD267" w14:textId="77777777" w:rsidR="00BF2A97" w:rsidRPr="005F2ACB" w:rsidRDefault="008359E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64296491" w:rsidR="008359E9" w:rsidRDefault="008359E9">
      <w:r>
        <w:br w:type="page"/>
      </w:r>
    </w:p>
    <w:p w14:paraId="4275BA32" w14:textId="77777777" w:rsidR="008359E9" w:rsidRPr="008359E9" w:rsidRDefault="008359E9" w:rsidP="008359E9">
      <w:pPr>
        <w:rPr>
          <w:sz w:val="28"/>
          <w:szCs w:val="28"/>
        </w:rPr>
      </w:pPr>
      <w:r w:rsidRPr="008359E9">
        <w:rPr>
          <w:sz w:val="28"/>
          <w:szCs w:val="28"/>
        </w:rPr>
        <w:t xml:space="preserve">Music is integral to the Our Lady’s Catholic College community.  Hymns form a key part of worship and are sung at all our services.  As Pope Francis said in February 2021, “Music too can help biblical texts to "speak"...so that the divine Word can effectively reach minds and hearts."  Annual musical events, including the school production and talent show, highlight the creativity and dedication throughout the school.  Charity music performances occur frequently and reinforce the importance of OLCC in the local community.  </w:t>
      </w:r>
      <w:bookmarkStart w:id="0" w:name="_GoBack"/>
      <w:bookmarkEnd w:id="0"/>
    </w:p>
    <w:p w14:paraId="3974E6EF" w14:textId="77777777" w:rsidR="008359E9" w:rsidRPr="008359E9" w:rsidRDefault="008359E9" w:rsidP="008359E9">
      <w:pPr>
        <w:rPr>
          <w:sz w:val="28"/>
          <w:szCs w:val="28"/>
        </w:rPr>
      </w:pPr>
    </w:p>
    <w:p w14:paraId="54CC1F56" w14:textId="77777777" w:rsidR="008359E9" w:rsidRPr="008359E9" w:rsidRDefault="008359E9" w:rsidP="008359E9">
      <w:pPr>
        <w:rPr>
          <w:sz w:val="28"/>
          <w:szCs w:val="28"/>
        </w:rPr>
      </w:pPr>
      <w:r w:rsidRPr="008359E9">
        <w:rPr>
          <w:sz w:val="28"/>
          <w:szCs w:val="28"/>
        </w:rPr>
        <w:t xml:space="preserve">For many pupils, Music at OLCC is a new subject after leaving Primary School. Lessons are practically based, designed to challenge and engage, delivered in either of two dedicated teaching classrooms.  One classroom is equipped with keyboards, guitars, ukuleles and drum kits while the other contains computers running music software.  There are a range of extra curricula music clubs, all very popular and well attended. </w:t>
      </w:r>
    </w:p>
    <w:p w14:paraId="35DB0F25" w14:textId="77777777" w:rsidR="008359E9" w:rsidRPr="008359E9" w:rsidRDefault="008359E9" w:rsidP="008359E9">
      <w:pPr>
        <w:rPr>
          <w:sz w:val="28"/>
          <w:szCs w:val="28"/>
        </w:rPr>
      </w:pPr>
    </w:p>
    <w:p w14:paraId="2303EB37" w14:textId="2FE0BD4F" w:rsidR="000A1A37" w:rsidRPr="008359E9" w:rsidRDefault="008359E9" w:rsidP="008359E9">
      <w:pPr>
        <w:rPr>
          <w:sz w:val="28"/>
          <w:szCs w:val="28"/>
        </w:rPr>
      </w:pPr>
      <w:r w:rsidRPr="008359E9">
        <w:rPr>
          <w:sz w:val="28"/>
          <w:szCs w:val="28"/>
        </w:rPr>
        <w:t xml:space="preserve">We aim to equip students with the skills and cultural capital to enjoy a lifelong journey of appreciating, creating and performing music, helping them realise their potential; every student is provided with access to an instrument.  Students learn to read music notation which enables them to interpret written music in and outside of school, it also helps improve literacy across all subjects.  In developing instrument technique, students enhance their fine motor skills; not only critical in music making but paramount to a range of careers.  In learning to compose, students develop a creative outlet which supports emotional wellbeing and mental health.  Students learn about great composers, music history and music from around the world which introduces them to different cultures and social contexts.  </w:t>
      </w:r>
    </w:p>
    <w:sectPr w:rsidR="000A1A37" w:rsidRPr="008359E9" w:rsidSect="00BF2A97">
      <w:headerReference w:type="even" r:id="rId8"/>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8359E9">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8359E9">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8359E9"/>
    <w:rsid w:val="00911894"/>
    <w:rsid w:val="0091480C"/>
    <w:rsid w:val="009204F4"/>
    <w:rsid w:val="00A243FF"/>
    <w:rsid w:val="00BF2A97"/>
    <w:rsid w:val="00CB4ABD"/>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60ABFD-C06A-4264-9C92-D80BCB85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2023-09-27T12:03:00Z</dcterms:created>
  <dcterms:modified xsi:type="dcterms:W3CDTF">2023-09-27T12:03:00Z</dcterms:modified>
</cp:coreProperties>
</file>