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D3720B"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A70094">
                                  <w:rPr>
                                    <w:caps/>
                                    <w:color w:val="5B9BD5" w:themeColor="accent1"/>
                                    <w:sz w:val="28"/>
                                  </w:rPr>
                                  <w:tab/>
                                </w:r>
                                <w:r w:rsidR="00A70094">
                                  <w:rPr>
                                    <w:rFonts w:asciiTheme="majorHAnsi" w:eastAsiaTheme="majorEastAsia" w:hAnsiTheme="majorHAnsi" w:cstheme="majorBidi"/>
                                    <w:b/>
                                    <w:sz w:val="44"/>
                                    <w:szCs w:val="44"/>
                                    <w14:textOutline w14:w="3175" w14:cap="rnd" w14:cmpd="sng" w14:algn="ctr">
                                      <w14:noFill/>
                                      <w14:prstDash w14:val="solid"/>
                                      <w14:bevel/>
                                    </w14:textOutline>
                                  </w:rPr>
                                  <w:t>English Curriculum Statement</w:t>
                                </w:r>
                                <w:r w:rsidR="00A35B39">
                                  <w:rPr>
                                    <w:rFonts w:asciiTheme="majorHAnsi" w:eastAsiaTheme="majorEastAsia" w:hAnsiTheme="majorHAnsi" w:cstheme="majorBidi"/>
                                    <w:b/>
                                    <w:sz w:val="44"/>
                                    <w:szCs w:val="44"/>
                                    <w14:textOutline w14:w="3175" w14:cap="rnd" w14:cmpd="sng" w14:algn="ctr">
                                      <w14:noFill/>
                                      <w14:prstDash w14:val="solid"/>
                                      <w14:bevel/>
                                    </w14:textOutline>
                                  </w:rPr>
                                  <w:t xml:space="preserve"> </w:t>
                                </w:r>
                              </w:sdtContent>
                            </w:sdt>
                          </w:p>
                          <w:p w:rsidR="00BF2A97" w:rsidRPr="005F2ACB" w:rsidRDefault="00D3720B">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A70094">
                            <w:rPr>
                              <w:caps/>
                              <w:color w:val="5B9BD5" w:themeColor="accent1"/>
                              <w:sz w:val="28"/>
                            </w:rPr>
                            <w:tab/>
                          </w:r>
                          <w:r w:rsidR="00A70094">
                            <w:rPr>
                              <w:rFonts w:asciiTheme="majorHAnsi" w:eastAsiaTheme="majorEastAsia" w:hAnsiTheme="majorHAnsi" w:cstheme="majorBidi"/>
                              <w:b/>
                              <w:sz w:val="44"/>
                              <w:szCs w:val="44"/>
                              <w14:textOutline w14:w="3175" w14:cap="rnd" w14:cmpd="sng" w14:algn="ctr">
                                <w14:noFill/>
                                <w14:prstDash w14:val="solid"/>
                                <w14:bevel/>
                              </w14:textOutline>
                            </w:rPr>
                            <w:t>English Curriculum Statement</w:t>
                          </w:r>
                          <w:r w:rsidR="00A35B39">
                            <w:rPr>
                              <w:rFonts w:asciiTheme="majorHAnsi" w:eastAsiaTheme="majorEastAsia" w:hAnsiTheme="majorHAnsi" w:cstheme="majorBidi"/>
                              <w:b/>
                              <w:sz w:val="44"/>
                              <w:szCs w:val="44"/>
                              <w14:textOutline w14:w="3175" w14:cap="rnd" w14:cmpd="sng" w14:algn="ctr">
                                <w14:noFill/>
                                <w14:prstDash w14:val="solid"/>
                                <w14:bevel/>
                              </w14:textOutline>
                            </w:rPr>
                            <w:t xml:space="preserve"> </w:t>
                          </w:r>
                        </w:sdtContent>
                      </w:sdt>
                    </w:p>
                    <w:p w:rsidR="00BF2A97" w:rsidRPr="005F2ACB" w:rsidRDefault="00A70094">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p w:rsidR="00A70094" w:rsidRDefault="00A70094" w:rsidP="00A70094">
      <w:pPr>
        <w:pStyle w:val="Header"/>
        <w:jc w:val="center"/>
        <w:rPr>
          <w:b/>
          <w:sz w:val="28"/>
          <w:szCs w:val="28"/>
          <w:u w:val="single"/>
        </w:rPr>
      </w:pPr>
    </w:p>
    <w:p w:rsidR="00A70094" w:rsidRDefault="00A70094" w:rsidP="00A70094">
      <w:pPr>
        <w:pStyle w:val="Header"/>
        <w:jc w:val="center"/>
        <w:rPr>
          <w:b/>
          <w:sz w:val="28"/>
          <w:szCs w:val="28"/>
          <w:u w:val="single"/>
        </w:rPr>
      </w:pPr>
    </w:p>
    <w:p w:rsidR="00A70094" w:rsidRDefault="00A70094" w:rsidP="00A70094">
      <w:pPr>
        <w:pStyle w:val="Header"/>
        <w:jc w:val="center"/>
        <w:rPr>
          <w:b/>
          <w:sz w:val="28"/>
          <w:szCs w:val="28"/>
          <w:u w:val="single"/>
        </w:rPr>
      </w:pPr>
    </w:p>
    <w:p w:rsidR="00A70094" w:rsidRDefault="00A70094" w:rsidP="00A70094">
      <w:pPr>
        <w:pStyle w:val="Header"/>
        <w:jc w:val="center"/>
        <w:rPr>
          <w:b/>
          <w:sz w:val="28"/>
          <w:szCs w:val="28"/>
          <w:u w:val="single"/>
        </w:rPr>
      </w:pPr>
    </w:p>
    <w:p w:rsidR="00A70094" w:rsidRPr="001761B0" w:rsidRDefault="00A70094" w:rsidP="00A70094">
      <w:pPr>
        <w:pStyle w:val="Header"/>
        <w:jc w:val="center"/>
        <w:rPr>
          <w:b/>
          <w:sz w:val="28"/>
          <w:szCs w:val="28"/>
          <w:u w:val="single"/>
        </w:rPr>
      </w:pPr>
      <w:r w:rsidRPr="001761B0">
        <w:rPr>
          <w:b/>
          <w:sz w:val="28"/>
          <w:szCs w:val="28"/>
          <w:u w:val="single"/>
        </w:rPr>
        <w:t>English Department Curriculum Intent</w:t>
      </w:r>
    </w:p>
    <w:p w:rsidR="00A70094" w:rsidRPr="001761B0" w:rsidRDefault="00A70094" w:rsidP="00A70094">
      <w:pPr>
        <w:pBdr>
          <w:top w:val="nil"/>
          <w:left w:val="nil"/>
          <w:bottom w:val="nil"/>
          <w:right w:val="nil"/>
          <w:between w:val="nil"/>
        </w:pBdr>
        <w:spacing w:after="0" w:line="240" w:lineRule="auto"/>
        <w:ind w:left="851"/>
        <w:jc w:val="center"/>
        <w:rPr>
          <w:rFonts w:eastAsia="Trebuchet MS" w:cs="Trebuchet MS"/>
          <w:color w:val="000000"/>
          <w:szCs w:val="24"/>
        </w:rPr>
      </w:pPr>
    </w:p>
    <w:p w:rsidR="00A70094" w:rsidRDefault="00A70094" w:rsidP="00A70094">
      <w:pPr>
        <w:pBdr>
          <w:top w:val="nil"/>
          <w:left w:val="nil"/>
          <w:bottom w:val="nil"/>
          <w:right w:val="nil"/>
          <w:between w:val="nil"/>
        </w:pBdr>
        <w:spacing w:after="0" w:line="240" w:lineRule="auto"/>
        <w:ind w:left="851"/>
        <w:rPr>
          <w:rFonts w:eastAsia="Trebuchet MS" w:cs="Trebuchet MS"/>
          <w:color w:val="000000"/>
          <w:szCs w:val="24"/>
        </w:rPr>
      </w:pPr>
    </w:p>
    <w:p w:rsidR="00A70094" w:rsidRPr="001761B0" w:rsidRDefault="00A70094" w:rsidP="00A70094">
      <w:pPr>
        <w:pBdr>
          <w:top w:val="nil"/>
          <w:left w:val="nil"/>
          <w:bottom w:val="nil"/>
          <w:right w:val="nil"/>
          <w:between w:val="nil"/>
        </w:pBdr>
        <w:spacing w:after="0" w:line="240" w:lineRule="auto"/>
        <w:ind w:left="1757" w:right="1134"/>
        <w:rPr>
          <w:rFonts w:eastAsia="Trebuchet MS" w:cs="Trebuchet MS"/>
          <w:color w:val="000000"/>
          <w:szCs w:val="24"/>
        </w:rPr>
      </w:pPr>
      <w:r w:rsidRPr="001761B0">
        <w:rPr>
          <w:rFonts w:eastAsia="Trebuchet MS" w:cs="Trebuchet MS"/>
          <w:color w:val="000000"/>
          <w:szCs w:val="24"/>
        </w:rPr>
        <w:t xml:space="preserve">“What an astonishing thing a book is. It's a flat object made from a tree with flexible parts on which are imprinted lots of funny dark squiggles. But one glance at it and you're inside the mind of another person, maybe somebody dead for thousands of years. Across the millennia, an author is speaking clearly and silently inside your head, directly to you. Writing is perhaps the greatest of human inventions, binding together people who never knew each other, citizens of distant epochs. Books break the shackles of time. A book is proof that humans are capable of working magic."  </w:t>
      </w:r>
      <w:r w:rsidRPr="001761B0">
        <w:rPr>
          <w:rFonts w:eastAsia="Trebuchet MS" w:cs="Trebuchet MS"/>
          <w:b/>
          <w:color w:val="000000"/>
          <w:szCs w:val="24"/>
        </w:rPr>
        <w:t>Carl Sagan, Cosmos</w:t>
      </w:r>
    </w:p>
    <w:p w:rsidR="00A70094" w:rsidRPr="001761B0" w:rsidRDefault="00A70094" w:rsidP="00A70094">
      <w:pPr>
        <w:pBdr>
          <w:top w:val="nil"/>
          <w:left w:val="nil"/>
          <w:bottom w:val="nil"/>
          <w:right w:val="nil"/>
          <w:between w:val="nil"/>
        </w:pBdr>
        <w:spacing w:after="0" w:line="240" w:lineRule="auto"/>
        <w:ind w:left="1757"/>
        <w:rPr>
          <w:rFonts w:eastAsia="Trebuchet MS" w:cs="Trebuchet MS"/>
          <w:color w:val="000000"/>
          <w:szCs w:val="24"/>
        </w:rPr>
      </w:pPr>
    </w:p>
    <w:p w:rsidR="00A70094" w:rsidRPr="001761B0" w:rsidRDefault="00A70094" w:rsidP="00A70094">
      <w:pPr>
        <w:pBdr>
          <w:top w:val="nil"/>
          <w:left w:val="nil"/>
          <w:bottom w:val="nil"/>
          <w:right w:val="nil"/>
          <w:between w:val="nil"/>
        </w:pBdr>
        <w:spacing w:after="0" w:line="240" w:lineRule="auto"/>
        <w:ind w:left="851"/>
        <w:rPr>
          <w:rFonts w:eastAsia="Trebuchet MS" w:cs="Trebuchet MS"/>
          <w:color w:val="000000"/>
          <w:szCs w:val="24"/>
        </w:rPr>
      </w:pPr>
    </w:p>
    <w:p w:rsidR="00A70094" w:rsidRPr="00D07A51" w:rsidRDefault="00A70094" w:rsidP="00A70094">
      <w:pPr>
        <w:pBdr>
          <w:top w:val="nil"/>
          <w:left w:val="nil"/>
          <w:bottom w:val="nil"/>
          <w:right w:val="nil"/>
          <w:between w:val="nil"/>
        </w:pBdr>
        <w:spacing w:after="0" w:line="240" w:lineRule="auto"/>
        <w:rPr>
          <w:rFonts w:eastAsia="Trebuchet MS" w:cs="Trebuchet MS"/>
          <w:b/>
          <w:color w:val="000000"/>
          <w:szCs w:val="24"/>
        </w:rPr>
      </w:pPr>
      <w:r w:rsidRPr="00D07A51">
        <w:rPr>
          <w:rFonts w:eastAsia="Trebuchet MS" w:cs="Trebuchet MS"/>
          <w:b/>
          <w:color w:val="000000"/>
          <w:szCs w:val="24"/>
        </w:rPr>
        <w:t>Rationale</w:t>
      </w:r>
    </w:p>
    <w:p w:rsidR="00D3720B" w:rsidRPr="00014A05" w:rsidRDefault="00D3720B" w:rsidP="00D3720B">
      <w:pPr>
        <w:pStyle w:val="NormalWeb"/>
        <w:rPr>
          <w:color w:val="000000"/>
        </w:rPr>
      </w:pPr>
      <w:r w:rsidRPr="00014A05">
        <w:rPr>
          <w:rFonts w:asciiTheme="majorHAnsi" w:hAnsiTheme="majorHAnsi" w:cstheme="majorHAnsi"/>
          <w:color w:val="000000"/>
        </w:rPr>
        <w:t xml:space="preserve">The study of English at OLCC will equip pupils with the knowledge to become a relevant voice of the 21st Century. In order for students to comprehend the significance of the language that shapes our society today, it is crucial that we offer an innovative curriculum that examines the development of voices across key literary movements, both past and present. Our curriculum serves as a window through which students can view the world, both past and present and a mirror through which they can view themselves and master their own voices in an ever evolving global society. We offer a knowledge-rich curriculum that examines shifting narrative perspectives, giving students the opportunity to delve into the concepts that shape the voices we study and allows them to experiment with and manipulate their own voice. Thus, giving students the chance to delve into key English concepts like rhetoric, plot, grammar, language, </w:t>
      </w:r>
      <w:proofErr w:type="spellStart"/>
      <w:r w:rsidRPr="00014A05">
        <w:rPr>
          <w:rFonts w:asciiTheme="majorHAnsi" w:hAnsiTheme="majorHAnsi" w:cstheme="majorHAnsi"/>
          <w:color w:val="000000"/>
        </w:rPr>
        <w:t>oracy</w:t>
      </w:r>
      <w:proofErr w:type="spellEnd"/>
      <w:r w:rsidRPr="00014A05">
        <w:rPr>
          <w:rFonts w:asciiTheme="majorHAnsi" w:hAnsiTheme="majorHAnsi" w:cstheme="majorHAnsi"/>
          <w:color w:val="000000"/>
        </w:rPr>
        <w:t xml:space="preserve"> and context.</w:t>
      </w:r>
      <w:r w:rsidRPr="00014A05">
        <w:rPr>
          <w:color w:val="000000"/>
        </w:rPr>
        <w:t xml:space="preserve"> </w:t>
      </w:r>
      <w:r w:rsidRPr="00014A05">
        <w:rPr>
          <w:rFonts w:asciiTheme="majorHAnsi" w:hAnsiTheme="majorHAnsi" w:cstheme="majorHAnsi"/>
          <w:color w:val="000000"/>
        </w:rPr>
        <w:t>We have aligned the texts we teach to the history curriculum in order to support mastery of how contexts of production help shape meaning. Students are encouraged to appreciate broad and diverse viewpoints, with an early focus on literary voices that celebrate attitudes and ideas, moving to an appreciation of how writers can challenge and manipulate attitudes and ideas. Ultimately, students will develop into critical readers and writers, who demonstrate an understanding of how their personal voice can shape the attitudes and ideas of others. Mastery of the powerful knowledge will allow pupils to become powerful voices for the future in their own right and to ‘be more,’ in service to society.</w:t>
      </w:r>
      <w:bookmarkStart w:id="0" w:name="_GoBack"/>
      <w:bookmarkEnd w:id="0"/>
    </w:p>
    <w:p w:rsidR="00A70094" w:rsidRDefault="00A70094" w:rsidP="00A70094">
      <w:pPr>
        <w:pBdr>
          <w:top w:val="nil"/>
          <w:left w:val="nil"/>
          <w:bottom w:val="nil"/>
          <w:right w:val="nil"/>
          <w:between w:val="nil"/>
        </w:pBdr>
        <w:spacing w:after="0" w:line="240" w:lineRule="auto"/>
        <w:ind w:left="851"/>
        <w:rPr>
          <w:rFonts w:eastAsia="Trebuchet MS" w:cs="Trebuchet MS"/>
          <w:color w:val="000000"/>
          <w:szCs w:val="24"/>
        </w:rPr>
      </w:pPr>
    </w:p>
    <w:p w:rsidR="00A70094" w:rsidRDefault="00A70094" w:rsidP="00A70094">
      <w:pPr>
        <w:pBdr>
          <w:top w:val="nil"/>
          <w:left w:val="nil"/>
          <w:bottom w:val="nil"/>
          <w:right w:val="nil"/>
          <w:between w:val="nil"/>
        </w:pBdr>
        <w:spacing w:after="0" w:line="240" w:lineRule="auto"/>
        <w:ind w:left="851"/>
        <w:rPr>
          <w:rFonts w:eastAsia="Trebuchet MS" w:cs="Trebuchet MS"/>
          <w:color w:val="000000"/>
          <w:szCs w:val="24"/>
        </w:rPr>
      </w:pPr>
    </w:p>
    <w:p w:rsidR="00A70094" w:rsidRDefault="00A70094" w:rsidP="00A70094">
      <w:pPr>
        <w:pStyle w:val="ListParagraph"/>
        <w:numPr>
          <w:ilvl w:val="0"/>
          <w:numId w:val="3"/>
        </w:numPr>
        <w:pBdr>
          <w:top w:val="nil"/>
          <w:left w:val="nil"/>
          <w:bottom w:val="nil"/>
          <w:right w:val="nil"/>
          <w:between w:val="nil"/>
        </w:pBdr>
        <w:spacing w:after="0" w:line="240" w:lineRule="auto"/>
        <w:rPr>
          <w:rFonts w:eastAsia="Trebuchet MS" w:cs="Trebuchet MS"/>
          <w:b/>
          <w:color w:val="000000"/>
          <w:sz w:val="24"/>
          <w:szCs w:val="24"/>
        </w:rPr>
      </w:pPr>
      <w:r w:rsidRPr="00105FCA">
        <w:rPr>
          <w:rFonts w:eastAsia="Trebuchet MS" w:cs="Trebuchet MS"/>
          <w:b/>
          <w:color w:val="000000"/>
          <w:sz w:val="24"/>
          <w:szCs w:val="24"/>
        </w:rPr>
        <w:t>Other Cultures and Contexts</w:t>
      </w:r>
    </w:p>
    <w:p w:rsidR="00A70094" w:rsidRDefault="00A70094" w:rsidP="00A70094">
      <w:pPr>
        <w:pStyle w:val="ListParagraph"/>
        <w:pBdr>
          <w:top w:val="nil"/>
          <w:left w:val="nil"/>
          <w:bottom w:val="nil"/>
          <w:right w:val="nil"/>
          <w:between w:val="nil"/>
        </w:pBdr>
        <w:spacing w:after="0" w:line="240" w:lineRule="auto"/>
        <w:rPr>
          <w:rFonts w:eastAsia="Trebuchet MS" w:cs="Trebuchet MS"/>
          <w:b/>
          <w:color w:val="000000"/>
          <w:sz w:val="24"/>
          <w:szCs w:val="24"/>
        </w:rPr>
      </w:pPr>
    </w:p>
    <w:p w:rsidR="00A70094" w:rsidRDefault="00A70094" w:rsidP="00A70094">
      <w:pPr>
        <w:pStyle w:val="NormalWeb"/>
        <w:spacing w:before="0" w:beforeAutospacing="0" w:after="0" w:afterAutospacing="0"/>
        <w:jc w:val="center"/>
        <w:textAlignment w:val="baseline"/>
        <w:rPr>
          <w:rFonts w:ascii="Arial" w:hAnsi="Arial" w:cs="Arial"/>
          <w:i/>
          <w:color w:val="2B2B2B"/>
          <w:sz w:val="20"/>
          <w:szCs w:val="20"/>
        </w:rPr>
      </w:pPr>
      <w:r>
        <w:rPr>
          <w:rFonts w:ascii="Arial" w:hAnsi="Arial" w:cs="Arial"/>
          <w:i/>
          <w:color w:val="2B2B2B"/>
          <w:sz w:val="20"/>
          <w:szCs w:val="20"/>
        </w:rPr>
        <w:t>‘</w:t>
      </w:r>
      <w:r w:rsidRPr="00623A8B">
        <w:rPr>
          <w:rFonts w:ascii="Arial" w:hAnsi="Arial" w:cs="Arial"/>
          <w:i/>
          <w:color w:val="2B2B2B"/>
          <w:sz w:val="20"/>
          <w:szCs w:val="20"/>
        </w:rPr>
        <w:t>Literature, in the form of novels, short stories, poetry or plays, can enable us to transcend our physical environment. In just a few sentences we can be transported to 1950s Cuba with Hemingway, Narnia with Lewis and contemporary Afghanistan with Hosseini.’ - Charles William Eliot</w:t>
      </w:r>
    </w:p>
    <w:p w:rsidR="00A70094" w:rsidRPr="00105FCA" w:rsidRDefault="00A70094" w:rsidP="00A70094">
      <w:pPr>
        <w:pStyle w:val="NormalWeb"/>
        <w:spacing w:before="0" w:beforeAutospacing="0" w:after="0" w:afterAutospacing="0"/>
        <w:textAlignment w:val="baseline"/>
        <w:rPr>
          <w:rFonts w:eastAsia="Trebuchet MS" w:cs="Trebuchet MS"/>
          <w:b/>
          <w:color w:val="000000"/>
        </w:rPr>
      </w:pPr>
    </w:p>
    <w:p w:rsidR="00A70094" w:rsidRDefault="00A70094" w:rsidP="00A70094">
      <w:pPr>
        <w:pBdr>
          <w:top w:val="nil"/>
          <w:left w:val="nil"/>
          <w:bottom w:val="nil"/>
          <w:right w:val="nil"/>
          <w:between w:val="nil"/>
        </w:pBdr>
        <w:spacing w:after="0" w:line="240" w:lineRule="auto"/>
        <w:rPr>
          <w:rFonts w:eastAsia="Trebuchet MS" w:cs="Trebuchet MS"/>
          <w:color w:val="000000"/>
          <w:szCs w:val="24"/>
        </w:rPr>
      </w:pPr>
      <w:r w:rsidRPr="001761B0">
        <w:rPr>
          <w:rFonts w:eastAsia="Trebuchet MS" w:cs="Trebuchet MS"/>
          <w:color w:val="000000"/>
          <w:szCs w:val="24"/>
        </w:rPr>
        <w:t xml:space="preserve">The English department aims to provide a varied curriculum that allows pupils to discover different contexts, cultures and worlds through the literary word.  We study a range of literary genres </w:t>
      </w:r>
      <w:r>
        <w:rPr>
          <w:rFonts w:eastAsia="Trebuchet MS" w:cs="Trebuchet MS"/>
          <w:color w:val="000000"/>
          <w:szCs w:val="24"/>
        </w:rPr>
        <w:t xml:space="preserve">that span across the centuries </w:t>
      </w:r>
      <w:r w:rsidRPr="001761B0">
        <w:rPr>
          <w:rFonts w:eastAsia="Trebuchet MS" w:cs="Trebuchet MS"/>
          <w:color w:val="000000"/>
          <w:szCs w:val="24"/>
        </w:rPr>
        <w:t xml:space="preserve">and read texts, both fiction and non-fiction, that provide challenge in reading skills and subject matter. </w:t>
      </w:r>
    </w:p>
    <w:p w:rsidR="00A70094" w:rsidRDefault="00A70094" w:rsidP="00A70094">
      <w:pPr>
        <w:pBdr>
          <w:top w:val="nil"/>
          <w:left w:val="nil"/>
          <w:bottom w:val="nil"/>
          <w:right w:val="nil"/>
          <w:between w:val="nil"/>
        </w:pBdr>
        <w:spacing w:after="0" w:line="240" w:lineRule="auto"/>
        <w:rPr>
          <w:rFonts w:eastAsia="Trebuchet MS" w:cs="Trebuchet MS"/>
          <w:color w:val="000000"/>
          <w:szCs w:val="24"/>
        </w:rPr>
      </w:pPr>
      <w:r>
        <w:rPr>
          <w:rFonts w:eastAsia="Trebuchet MS" w:cs="Trebuchet MS"/>
          <w:color w:val="000000"/>
          <w:szCs w:val="24"/>
        </w:rPr>
        <w:t>T</w:t>
      </w:r>
      <w:r w:rsidRPr="001761B0">
        <w:rPr>
          <w:rFonts w:eastAsia="Trebuchet MS" w:cs="Trebuchet MS"/>
          <w:color w:val="000000"/>
          <w:szCs w:val="24"/>
        </w:rPr>
        <w:t>hrough discussion and debate</w:t>
      </w:r>
      <w:r>
        <w:rPr>
          <w:rFonts w:eastAsia="Trebuchet MS" w:cs="Trebuchet MS"/>
          <w:color w:val="000000"/>
          <w:szCs w:val="24"/>
        </w:rPr>
        <w:t>,</w:t>
      </w:r>
      <w:r w:rsidRPr="001761B0">
        <w:rPr>
          <w:rFonts w:eastAsia="Trebuchet MS" w:cs="Trebuchet MS"/>
          <w:color w:val="000000"/>
          <w:szCs w:val="24"/>
        </w:rPr>
        <w:t xml:space="preserve"> students engage with import</w:t>
      </w:r>
      <w:r>
        <w:rPr>
          <w:rFonts w:eastAsia="Trebuchet MS" w:cs="Trebuchet MS"/>
          <w:color w:val="000000"/>
          <w:szCs w:val="24"/>
        </w:rPr>
        <w:t xml:space="preserve">ant issues that </w:t>
      </w:r>
      <w:proofErr w:type="gramStart"/>
      <w:r>
        <w:rPr>
          <w:rFonts w:eastAsia="Trebuchet MS" w:cs="Trebuchet MS"/>
          <w:color w:val="000000"/>
          <w:szCs w:val="24"/>
        </w:rPr>
        <w:t>enable  them</w:t>
      </w:r>
      <w:proofErr w:type="gramEnd"/>
      <w:r>
        <w:rPr>
          <w:rFonts w:eastAsia="Trebuchet MS" w:cs="Trebuchet MS"/>
          <w:color w:val="000000"/>
          <w:szCs w:val="24"/>
        </w:rPr>
        <w:t xml:space="preserve"> </w:t>
      </w:r>
      <w:r w:rsidRPr="001761B0">
        <w:rPr>
          <w:rFonts w:eastAsia="Trebuchet MS" w:cs="Trebuchet MS"/>
          <w:color w:val="000000"/>
          <w:szCs w:val="24"/>
        </w:rPr>
        <w:t xml:space="preserve">to develop a better understanding of the wider world. </w:t>
      </w:r>
      <w:r>
        <w:rPr>
          <w:rFonts w:eastAsia="Trebuchet MS" w:cs="Trebuchet MS"/>
          <w:color w:val="000000"/>
          <w:szCs w:val="24"/>
        </w:rPr>
        <w:t xml:space="preserve">  We have selected texts that aim to develop students’ emotional and social skills as well as enable them to discover cultures and societies beyond their experience.  </w:t>
      </w:r>
    </w:p>
    <w:p w:rsidR="00A70094" w:rsidRDefault="00A70094" w:rsidP="00A70094">
      <w:pPr>
        <w:pBdr>
          <w:top w:val="nil"/>
          <w:left w:val="nil"/>
          <w:bottom w:val="nil"/>
          <w:right w:val="nil"/>
          <w:between w:val="nil"/>
        </w:pBdr>
        <w:spacing w:after="0" w:line="240" w:lineRule="auto"/>
        <w:rPr>
          <w:rFonts w:eastAsia="Trebuchet MS" w:cs="Trebuchet MS"/>
          <w:color w:val="000000"/>
          <w:szCs w:val="24"/>
        </w:rPr>
      </w:pPr>
    </w:p>
    <w:p w:rsidR="00A70094" w:rsidRDefault="00A70094" w:rsidP="00A70094">
      <w:pPr>
        <w:pStyle w:val="ListParagraph"/>
        <w:numPr>
          <w:ilvl w:val="0"/>
          <w:numId w:val="3"/>
        </w:numPr>
        <w:pBdr>
          <w:top w:val="nil"/>
          <w:left w:val="nil"/>
          <w:bottom w:val="nil"/>
          <w:right w:val="nil"/>
          <w:between w:val="nil"/>
        </w:pBdr>
        <w:spacing w:after="0" w:line="240" w:lineRule="auto"/>
        <w:rPr>
          <w:rFonts w:eastAsia="Trebuchet MS" w:cs="Trebuchet MS"/>
          <w:b/>
          <w:color w:val="000000"/>
          <w:sz w:val="24"/>
          <w:szCs w:val="24"/>
        </w:rPr>
      </w:pPr>
      <w:r w:rsidRPr="00105FCA">
        <w:rPr>
          <w:rFonts w:eastAsia="Trebuchet MS" w:cs="Trebuchet MS"/>
          <w:b/>
          <w:color w:val="000000"/>
          <w:sz w:val="24"/>
          <w:szCs w:val="24"/>
        </w:rPr>
        <w:lastRenderedPageBreak/>
        <w:t>The Evolution of Literature and English</w:t>
      </w:r>
    </w:p>
    <w:p w:rsidR="00A70094" w:rsidRDefault="00A70094" w:rsidP="00A70094">
      <w:pPr>
        <w:pStyle w:val="ListParagraph"/>
        <w:pBdr>
          <w:top w:val="nil"/>
          <w:left w:val="nil"/>
          <w:bottom w:val="nil"/>
          <w:right w:val="nil"/>
          <w:between w:val="nil"/>
        </w:pBdr>
        <w:spacing w:after="0" w:line="240" w:lineRule="auto"/>
        <w:rPr>
          <w:rFonts w:eastAsia="Trebuchet MS" w:cs="Trebuchet MS"/>
          <w:b/>
          <w:color w:val="000000"/>
          <w:sz w:val="24"/>
          <w:szCs w:val="24"/>
        </w:rPr>
      </w:pPr>
    </w:p>
    <w:p w:rsidR="00A70094" w:rsidRPr="00B643BA" w:rsidRDefault="00A70094" w:rsidP="00A70094">
      <w:pPr>
        <w:pStyle w:val="ListParagraph"/>
        <w:pBdr>
          <w:top w:val="nil"/>
          <w:left w:val="nil"/>
          <w:bottom w:val="nil"/>
          <w:right w:val="nil"/>
          <w:between w:val="nil"/>
        </w:pBdr>
        <w:spacing w:after="0" w:line="240" w:lineRule="auto"/>
        <w:ind w:left="0"/>
        <w:jc w:val="center"/>
        <w:rPr>
          <w:rFonts w:ascii="Arial" w:eastAsia="Times New Roman" w:hAnsi="Arial" w:cs="Arial"/>
          <w:i/>
          <w:color w:val="2B2B2B"/>
          <w:sz w:val="20"/>
          <w:szCs w:val="20"/>
          <w:lang w:eastAsia="en-GB"/>
        </w:rPr>
      </w:pPr>
      <w:r>
        <w:rPr>
          <w:rFonts w:ascii="Arial" w:eastAsia="Times New Roman" w:hAnsi="Arial" w:cs="Arial"/>
          <w:i/>
          <w:color w:val="2B2B2B"/>
          <w:sz w:val="20"/>
          <w:szCs w:val="20"/>
          <w:lang w:eastAsia="en-GB"/>
        </w:rPr>
        <w:t>‘</w:t>
      </w:r>
      <w:r w:rsidRPr="00B643BA">
        <w:rPr>
          <w:rFonts w:ascii="Arial" w:eastAsia="Times New Roman" w:hAnsi="Arial" w:cs="Arial"/>
          <w:i/>
          <w:color w:val="2B2B2B"/>
          <w:sz w:val="20"/>
          <w:szCs w:val="20"/>
          <w:lang w:eastAsia="en-GB"/>
        </w:rPr>
        <w:t>Literature is always about bygone times. It's always looking back in time with a certain perspective. I look at bygone life which no longer exists, and as I said, I look at it without nostalgia but without anger, eith</w:t>
      </w:r>
      <w:r>
        <w:rPr>
          <w:rFonts w:ascii="Arial" w:eastAsia="Times New Roman" w:hAnsi="Arial" w:cs="Arial"/>
          <w:i/>
          <w:color w:val="2B2B2B"/>
          <w:sz w:val="20"/>
          <w:szCs w:val="20"/>
          <w:lang w:eastAsia="en-GB"/>
        </w:rPr>
        <w:t xml:space="preserve">er. I look at it with criticism </w:t>
      </w:r>
      <w:r w:rsidRPr="00B643BA">
        <w:rPr>
          <w:rFonts w:ascii="Arial" w:eastAsia="Times New Roman" w:hAnsi="Arial" w:cs="Arial"/>
          <w:i/>
          <w:color w:val="2B2B2B"/>
          <w:sz w:val="20"/>
          <w:szCs w:val="20"/>
          <w:lang w:eastAsia="en-GB"/>
        </w:rPr>
        <w:t>and with compassion. I look at it with curiosity</w:t>
      </w:r>
      <w:r>
        <w:rPr>
          <w:rFonts w:ascii="Arial" w:eastAsia="Times New Roman" w:hAnsi="Arial" w:cs="Arial"/>
          <w:i/>
          <w:color w:val="2B2B2B"/>
          <w:sz w:val="20"/>
          <w:szCs w:val="20"/>
          <w:lang w:eastAsia="en-GB"/>
        </w:rPr>
        <w:t>’</w:t>
      </w:r>
      <w:r w:rsidRPr="00B643BA">
        <w:rPr>
          <w:rFonts w:ascii="Arial" w:eastAsia="Times New Roman" w:hAnsi="Arial" w:cs="Arial"/>
          <w:i/>
          <w:color w:val="2B2B2B"/>
          <w:sz w:val="20"/>
          <w:szCs w:val="20"/>
          <w:lang w:eastAsia="en-GB"/>
        </w:rPr>
        <w:t>. Amos Oz</w:t>
      </w:r>
      <w:r w:rsidRPr="00B643BA">
        <w:rPr>
          <w:rFonts w:ascii="Arial" w:eastAsia="Times New Roman" w:hAnsi="Arial" w:cs="Arial"/>
          <w:i/>
          <w:color w:val="2B2B2B"/>
          <w:sz w:val="20"/>
          <w:szCs w:val="20"/>
          <w:lang w:eastAsia="en-GB"/>
        </w:rPr>
        <w:br/>
      </w:r>
    </w:p>
    <w:p w:rsidR="00A70094" w:rsidRDefault="00A70094" w:rsidP="00A70094">
      <w:pPr>
        <w:pBdr>
          <w:top w:val="nil"/>
          <w:left w:val="nil"/>
          <w:bottom w:val="nil"/>
          <w:right w:val="nil"/>
          <w:between w:val="nil"/>
        </w:pBdr>
        <w:spacing w:after="0" w:line="240" w:lineRule="auto"/>
        <w:rPr>
          <w:rFonts w:eastAsia="Trebuchet MS" w:cs="Trebuchet MS"/>
          <w:color w:val="000000"/>
          <w:szCs w:val="24"/>
        </w:rPr>
      </w:pPr>
      <w:r>
        <w:rPr>
          <w:rFonts w:eastAsia="Trebuchet MS" w:cs="Trebuchet MS"/>
          <w:color w:val="000000"/>
          <w:szCs w:val="24"/>
        </w:rPr>
        <w:t xml:space="preserve">We think it is important that students understand the evolution of the written word and have therefore designed a curriculum that allows them to explore the history and development of the English language and its literature. The curriculum is designed to allow students to study texts from Chaucer to Shakespeare to JK Rowling and beyond in order to open up the magical world of Literature so that they may discover themselves and understand the differing contexts of characters and writers. </w:t>
      </w:r>
    </w:p>
    <w:p w:rsidR="00A70094" w:rsidRDefault="00A70094" w:rsidP="00A70094">
      <w:pPr>
        <w:pBdr>
          <w:top w:val="nil"/>
          <w:left w:val="nil"/>
          <w:bottom w:val="nil"/>
          <w:right w:val="nil"/>
          <w:between w:val="nil"/>
        </w:pBdr>
        <w:spacing w:after="0" w:line="240" w:lineRule="auto"/>
        <w:ind w:left="851"/>
        <w:rPr>
          <w:rFonts w:eastAsia="Trebuchet MS" w:cs="Trebuchet MS"/>
          <w:color w:val="000000"/>
          <w:szCs w:val="24"/>
        </w:rPr>
      </w:pPr>
    </w:p>
    <w:p w:rsidR="00A70094" w:rsidRPr="001761B0" w:rsidRDefault="00A70094" w:rsidP="00A70094">
      <w:pPr>
        <w:pBdr>
          <w:top w:val="nil"/>
          <w:left w:val="nil"/>
          <w:bottom w:val="nil"/>
          <w:right w:val="nil"/>
          <w:between w:val="nil"/>
        </w:pBdr>
        <w:spacing w:after="0" w:line="240" w:lineRule="auto"/>
        <w:ind w:left="851"/>
        <w:rPr>
          <w:rFonts w:eastAsia="Trebuchet MS" w:cs="Trebuchet MS"/>
          <w:color w:val="000000"/>
          <w:szCs w:val="24"/>
        </w:rPr>
      </w:pPr>
    </w:p>
    <w:p w:rsidR="00A70094" w:rsidRDefault="00A70094" w:rsidP="00A70094">
      <w:pPr>
        <w:pStyle w:val="ListParagraph"/>
        <w:numPr>
          <w:ilvl w:val="0"/>
          <w:numId w:val="3"/>
        </w:numPr>
        <w:pBdr>
          <w:top w:val="nil"/>
          <w:left w:val="nil"/>
          <w:bottom w:val="nil"/>
          <w:right w:val="nil"/>
          <w:between w:val="nil"/>
        </w:pBdr>
        <w:spacing w:after="0" w:line="240" w:lineRule="auto"/>
        <w:rPr>
          <w:rFonts w:eastAsia="Trebuchet MS" w:cs="Trebuchet MS"/>
          <w:b/>
          <w:color w:val="000000"/>
          <w:sz w:val="24"/>
          <w:szCs w:val="24"/>
        </w:rPr>
      </w:pPr>
      <w:r>
        <w:rPr>
          <w:rFonts w:eastAsia="Trebuchet MS" w:cs="Trebuchet MS"/>
          <w:b/>
          <w:color w:val="000000"/>
          <w:sz w:val="24"/>
          <w:szCs w:val="24"/>
        </w:rPr>
        <w:t>Transferable Skills</w:t>
      </w:r>
    </w:p>
    <w:p w:rsidR="00A70094" w:rsidRDefault="00A70094" w:rsidP="00A70094">
      <w:pPr>
        <w:pBdr>
          <w:top w:val="nil"/>
          <w:left w:val="nil"/>
          <w:bottom w:val="nil"/>
          <w:right w:val="nil"/>
          <w:between w:val="nil"/>
        </w:pBdr>
        <w:spacing w:after="0" w:line="240" w:lineRule="auto"/>
        <w:rPr>
          <w:rFonts w:eastAsia="Trebuchet MS" w:cs="Trebuchet MS"/>
          <w:b/>
          <w:color w:val="000000"/>
          <w:szCs w:val="24"/>
        </w:rPr>
      </w:pPr>
    </w:p>
    <w:p w:rsidR="00A70094" w:rsidRDefault="00A70094" w:rsidP="00A70094">
      <w:pPr>
        <w:pStyle w:val="ListParagraph"/>
        <w:pBdr>
          <w:top w:val="nil"/>
          <w:left w:val="nil"/>
          <w:bottom w:val="nil"/>
          <w:right w:val="nil"/>
          <w:between w:val="nil"/>
        </w:pBdr>
        <w:spacing w:after="0" w:line="240" w:lineRule="auto"/>
        <w:rPr>
          <w:rFonts w:eastAsia="Trebuchet MS" w:cs="Trebuchet MS"/>
          <w:b/>
          <w:color w:val="000000"/>
          <w:sz w:val="24"/>
          <w:szCs w:val="24"/>
        </w:rPr>
      </w:pPr>
    </w:p>
    <w:p w:rsidR="00A70094" w:rsidRDefault="00A70094" w:rsidP="00A70094">
      <w:pPr>
        <w:pBdr>
          <w:top w:val="nil"/>
          <w:left w:val="nil"/>
          <w:bottom w:val="nil"/>
          <w:right w:val="nil"/>
          <w:between w:val="nil"/>
        </w:pBdr>
        <w:spacing w:after="0" w:line="240" w:lineRule="auto"/>
        <w:rPr>
          <w:rFonts w:eastAsia="Trebuchet MS" w:cs="Trebuchet MS"/>
          <w:color w:val="000000"/>
          <w:szCs w:val="24"/>
        </w:rPr>
      </w:pPr>
      <w:r w:rsidRPr="0082576F">
        <w:rPr>
          <w:rFonts w:eastAsia="Trebuchet MS" w:cs="Trebuchet MS"/>
          <w:color w:val="000000"/>
          <w:szCs w:val="24"/>
        </w:rPr>
        <w:t>Based on surveys on the skills required by graduates undertaken by Microsoft, Target Jobs, the BBC, Prospects, NACE and AGR, spoken communication was identified at the top desirable skill with written communication listed fifth.  Therefore, w</w:t>
      </w:r>
      <w:r w:rsidRPr="001761B0">
        <w:rPr>
          <w:rFonts w:eastAsia="Trebuchet MS" w:cs="Trebuchet MS"/>
          <w:color w:val="000000"/>
          <w:szCs w:val="24"/>
        </w:rPr>
        <w:t>e strive to develop the vocabulary of students and their understanding of challenging texts as well as develop</w:t>
      </w:r>
      <w:r>
        <w:rPr>
          <w:rFonts w:eastAsia="Trebuchet MS" w:cs="Trebuchet MS"/>
          <w:color w:val="000000"/>
          <w:szCs w:val="24"/>
        </w:rPr>
        <w:t>ing</w:t>
      </w:r>
      <w:r w:rsidRPr="001761B0">
        <w:rPr>
          <w:rFonts w:eastAsia="Trebuchet MS" w:cs="Trebuchet MS"/>
          <w:color w:val="000000"/>
          <w:szCs w:val="24"/>
        </w:rPr>
        <w:t xml:space="preserve"> their written</w:t>
      </w:r>
      <w:r>
        <w:rPr>
          <w:rFonts w:eastAsia="Trebuchet MS" w:cs="Trebuchet MS"/>
          <w:color w:val="000000"/>
          <w:szCs w:val="24"/>
        </w:rPr>
        <w:t xml:space="preserve"> and spoken skills in order to prepare them for life beyond school</w:t>
      </w:r>
      <w:r w:rsidRPr="001761B0">
        <w:rPr>
          <w:rFonts w:eastAsia="Trebuchet MS" w:cs="Trebuchet MS"/>
          <w:color w:val="000000"/>
          <w:szCs w:val="24"/>
        </w:rPr>
        <w:t xml:space="preserve">.  </w:t>
      </w:r>
      <w:r>
        <w:rPr>
          <w:rFonts w:eastAsia="Trebuchet MS" w:cs="Trebuchet MS"/>
          <w:color w:val="000000"/>
          <w:szCs w:val="24"/>
        </w:rPr>
        <w:t>The curriculum offers students the opportunity to study a range of challenging texts and subjects and produce writing that is both imaginative and pragmatic.</w:t>
      </w:r>
    </w:p>
    <w:p w:rsidR="00A70094" w:rsidRDefault="00A70094" w:rsidP="00A70094">
      <w:pPr>
        <w:pBdr>
          <w:top w:val="nil"/>
          <w:left w:val="nil"/>
          <w:bottom w:val="nil"/>
          <w:right w:val="nil"/>
          <w:between w:val="nil"/>
        </w:pBdr>
        <w:spacing w:after="0" w:line="240" w:lineRule="auto"/>
        <w:rPr>
          <w:rFonts w:eastAsia="Trebuchet MS" w:cs="Trebuchet MS"/>
          <w:color w:val="000000"/>
          <w:szCs w:val="24"/>
        </w:rPr>
      </w:pPr>
    </w:p>
    <w:p w:rsidR="00A70094" w:rsidRPr="001761B0" w:rsidRDefault="00A70094" w:rsidP="00A70094">
      <w:pPr>
        <w:pBdr>
          <w:top w:val="nil"/>
          <w:left w:val="nil"/>
          <w:bottom w:val="nil"/>
          <w:right w:val="nil"/>
          <w:between w:val="nil"/>
        </w:pBdr>
        <w:spacing w:after="0" w:line="240" w:lineRule="auto"/>
        <w:ind w:left="851"/>
        <w:rPr>
          <w:rFonts w:eastAsia="Trebuchet MS" w:cs="Trebuchet MS"/>
          <w:color w:val="000000"/>
          <w:szCs w:val="24"/>
        </w:rPr>
      </w:pPr>
    </w:p>
    <w:p w:rsidR="00A70094" w:rsidRPr="001761B0" w:rsidRDefault="00A70094" w:rsidP="00A70094">
      <w:pPr>
        <w:pBdr>
          <w:top w:val="nil"/>
          <w:left w:val="nil"/>
          <w:bottom w:val="nil"/>
          <w:right w:val="nil"/>
          <w:between w:val="nil"/>
        </w:pBdr>
        <w:spacing w:after="0" w:line="240" w:lineRule="auto"/>
        <w:rPr>
          <w:rFonts w:eastAsia="Trebuchet MS" w:cs="Trebuchet MS"/>
          <w:b/>
          <w:color w:val="000000"/>
          <w:sz w:val="28"/>
          <w:szCs w:val="28"/>
        </w:rPr>
      </w:pPr>
      <w:r w:rsidRPr="001761B0">
        <w:rPr>
          <w:rFonts w:eastAsia="Trebuchet MS" w:cs="Trebuchet MS"/>
          <w:b/>
          <w:color w:val="000000"/>
          <w:sz w:val="28"/>
          <w:szCs w:val="28"/>
        </w:rPr>
        <w:t>Curriculum aims</w:t>
      </w:r>
    </w:p>
    <w:p w:rsidR="00A70094" w:rsidRPr="001761B0" w:rsidRDefault="00A70094" w:rsidP="00A70094">
      <w:pPr>
        <w:ind w:left="851"/>
        <w:rPr>
          <w:rFonts w:eastAsia="Trebuchet MS" w:cs="Trebuchet MS"/>
          <w:b/>
          <w:color w:val="000000"/>
          <w:szCs w:val="24"/>
        </w:rPr>
      </w:pPr>
    </w:p>
    <w:p w:rsidR="00A70094" w:rsidRPr="001761B0" w:rsidRDefault="00A70094" w:rsidP="00A70094">
      <w:pPr>
        <w:ind w:left="851"/>
        <w:rPr>
          <w:rFonts w:eastAsia="Trebuchet MS" w:cs="Trebuchet MS"/>
          <w:b/>
          <w:color w:val="000000"/>
          <w:szCs w:val="24"/>
        </w:rPr>
      </w:pPr>
      <w:r w:rsidRPr="001761B0">
        <w:rPr>
          <w:rFonts w:eastAsia="Trebuchet MS" w:cs="Trebuchet MS"/>
          <w:b/>
          <w:color w:val="000000"/>
          <w:szCs w:val="24"/>
        </w:rPr>
        <w:t>We aim to ensure that students:</w:t>
      </w:r>
    </w:p>
    <w:p w:rsidR="00A70094" w:rsidRPr="001761B0" w:rsidRDefault="00A70094" w:rsidP="00A70094">
      <w:pPr>
        <w:numPr>
          <w:ilvl w:val="0"/>
          <w:numId w:val="1"/>
        </w:numPr>
        <w:spacing w:after="0" w:line="240" w:lineRule="auto"/>
        <w:ind w:left="851"/>
        <w:rPr>
          <w:rFonts w:cs="Arial"/>
          <w:szCs w:val="24"/>
        </w:rPr>
      </w:pPr>
      <w:r w:rsidRPr="001761B0">
        <w:rPr>
          <w:rFonts w:eastAsia="Trebuchet MS" w:cs="Trebuchet MS"/>
          <w:color w:val="000000"/>
          <w:szCs w:val="24"/>
        </w:rPr>
        <w:t>Enjoy reading a wide range of literary genres for study and pleasure</w:t>
      </w:r>
    </w:p>
    <w:p w:rsidR="00A70094" w:rsidRPr="001761B0" w:rsidRDefault="00A70094" w:rsidP="00A70094">
      <w:pPr>
        <w:numPr>
          <w:ilvl w:val="0"/>
          <w:numId w:val="1"/>
        </w:numPr>
        <w:spacing w:after="0" w:line="276" w:lineRule="auto"/>
        <w:ind w:left="851"/>
        <w:rPr>
          <w:rFonts w:eastAsia="Trebuchet MS" w:cs="Trebuchet MS"/>
          <w:color w:val="000000"/>
          <w:szCs w:val="24"/>
        </w:rPr>
      </w:pPr>
      <w:r w:rsidRPr="001761B0">
        <w:rPr>
          <w:rFonts w:eastAsia="Trebuchet MS" w:cs="Trebuchet MS"/>
          <w:color w:val="000000"/>
          <w:szCs w:val="24"/>
        </w:rPr>
        <w:t xml:space="preserve">Become confident speakers who can contribute to class and group discussions as well as develop presentations for different contexts </w:t>
      </w:r>
    </w:p>
    <w:p w:rsidR="00A70094" w:rsidRDefault="00A70094" w:rsidP="00A70094">
      <w:pPr>
        <w:numPr>
          <w:ilvl w:val="0"/>
          <w:numId w:val="1"/>
        </w:numPr>
        <w:spacing w:after="0" w:line="276" w:lineRule="auto"/>
        <w:ind w:left="851"/>
        <w:rPr>
          <w:rFonts w:eastAsia="Trebuchet MS" w:cs="Trebuchet MS"/>
          <w:color w:val="000000"/>
          <w:szCs w:val="24"/>
        </w:rPr>
      </w:pPr>
      <w:r w:rsidRPr="001761B0">
        <w:rPr>
          <w:rFonts w:eastAsia="Trebuchet MS" w:cs="Trebuchet MS"/>
          <w:color w:val="000000"/>
          <w:szCs w:val="24"/>
        </w:rPr>
        <w:t>Can write clearly for a range of purpose</w:t>
      </w:r>
      <w:r>
        <w:rPr>
          <w:rFonts w:eastAsia="Trebuchet MS" w:cs="Trebuchet MS"/>
          <w:color w:val="000000"/>
          <w:szCs w:val="24"/>
        </w:rPr>
        <w:t>s</w:t>
      </w:r>
      <w:r w:rsidRPr="001761B0">
        <w:rPr>
          <w:rFonts w:eastAsia="Trebuchet MS" w:cs="Trebuchet MS"/>
          <w:color w:val="000000"/>
          <w:szCs w:val="24"/>
        </w:rPr>
        <w:t xml:space="preserve"> and audiences</w:t>
      </w:r>
    </w:p>
    <w:p w:rsidR="00A70094" w:rsidRDefault="00A70094" w:rsidP="00A70094">
      <w:pPr>
        <w:numPr>
          <w:ilvl w:val="0"/>
          <w:numId w:val="1"/>
        </w:numPr>
        <w:spacing w:after="0" w:line="276" w:lineRule="auto"/>
        <w:ind w:left="851"/>
        <w:rPr>
          <w:rFonts w:eastAsia="Trebuchet MS" w:cs="Trebuchet MS"/>
          <w:color w:val="000000"/>
          <w:szCs w:val="24"/>
        </w:rPr>
      </w:pPr>
      <w:r>
        <w:rPr>
          <w:rFonts w:eastAsia="Trebuchet MS" w:cs="Trebuchet MS"/>
          <w:color w:val="000000"/>
          <w:szCs w:val="24"/>
        </w:rPr>
        <w:t>Understand the importance of context and apply this knowledge to the study of texts</w:t>
      </w:r>
    </w:p>
    <w:p w:rsidR="00A70094" w:rsidRDefault="00A70094" w:rsidP="00A70094">
      <w:pPr>
        <w:numPr>
          <w:ilvl w:val="0"/>
          <w:numId w:val="1"/>
        </w:numPr>
        <w:spacing w:after="0" w:line="276" w:lineRule="auto"/>
        <w:ind w:left="851"/>
        <w:rPr>
          <w:rFonts w:eastAsia="Trebuchet MS" w:cs="Trebuchet MS"/>
          <w:color w:val="000000"/>
          <w:szCs w:val="24"/>
        </w:rPr>
      </w:pPr>
      <w:r>
        <w:rPr>
          <w:rFonts w:eastAsia="Trebuchet MS" w:cs="Trebuchet MS"/>
          <w:color w:val="000000"/>
          <w:szCs w:val="24"/>
        </w:rPr>
        <w:t>Develop their understanding of the writer’s craft</w:t>
      </w:r>
    </w:p>
    <w:p w:rsidR="00A70094" w:rsidRDefault="00A70094" w:rsidP="00A70094">
      <w:pPr>
        <w:numPr>
          <w:ilvl w:val="0"/>
          <w:numId w:val="1"/>
        </w:numPr>
        <w:spacing w:after="0" w:line="276" w:lineRule="auto"/>
        <w:ind w:left="851"/>
        <w:rPr>
          <w:rFonts w:eastAsia="Trebuchet MS" w:cs="Trebuchet MS"/>
          <w:color w:val="000000"/>
          <w:szCs w:val="24"/>
        </w:rPr>
      </w:pPr>
      <w:r>
        <w:rPr>
          <w:rFonts w:eastAsia="Trebuchet MS" w:cs="Trebuchet MS"/>
          <w:color w:val="000000"/>
          <w:szCs w:val="24"/>
        </w:rPr>
        <w:t>Are able to comment on the effect of language</w:t>
      </w:r>
    </w:p>
    <w:p w:rsidR="00A70094" w:rsidRDefault="00A70094" w:rsidP="00A70094">
      <w:pPr>
        <w:numPr>
          <w:ilvl w:val="0"/>
          <w:numId w:val="1"/>
        </w:numPr>
        <w:spacing w:after="0" w:line="276" w:lineRule="auto"/>
        <w:ind w:left="851"/>
        <w:rPr>
          <w:rFonts w:eastAsia="Trebuchet MS" w:cs="Trebuchet MS"/>
          <w:color w:val="000000"/>
          <w:szCs w:val="24"/>
        </w:rPr>
      </w:pPr>
      <w:r>
        <w:rPr>
          <w:rFonts w:eastAsia="Trebuchet MS" w:cs="Trebuchet MS"/>
          <w:color w:val="000000"/>
          <w:szCs w:val="24"/>
        </w:rPr>
        <w:t>Are able to identify persuasive and literary devices and use them in their own writing</w:t>
      </w:r>
    </w:p>
    <w:p w:rsidR="00A70094" w:rsidRDefault="00A70094" w:rsidP="00A70094">
      <w:pPr>
        <w:numPr>
          <w:ilvl w:val="0"/>
          <w:numId w:val="1"/>
        </w:numPr>
        <w:spacing w:after="0" w:line="276" w:lineRule="auto"/>
        <w:ind w:left="851"/>
        <w:rPr>
          <w:rFonts w:eastAsia="Trebuchet MS" w:cs="Trebuchet MS"/>
          <w:color w:val="000000"/>
          <w:szCs w:val="24"/>
        </w:rPr>
      </w:pPr>
      <w:r>
        <w:rPr>
          <w:rFonts w:eastAsia="Trebuchet MS" w:cs="Trebuchet MS"/>
          <w:color w:val="000000"/>
          <w:szCs w:val="24"/>
        </w:rPr>
        <w:t>Appreciate a range of different genres of writing</w:t>
      </w:r>
    </w:p>
    <w:p w:rsidR="00A70094" w:rsidRPr="001761B0" w:rsidRDefault="00A70094" w:rsidP="00A70094">
      <w:pPr>
        <w:numPr>
          <w:ilvl w:val="0"/>
          <w:numId w:val="1"/>
        </w:numPr>
        <w:spacing w:after="0" w:line="276" w:lineRule="auto"/>
        <w:ind w:left="851"/>
        <w:rPr>
          <w:rFonts w:eastAsia="Trebuchet MS" w:cs="Trebuchet MS"/>
          <w:color w:val="000000"/>
          <w:szCs w:val="24"/>
        </w:rPr>
      </w:pPr>
      <w:r>
        <w:rPr>
          <w:rFonts w:eastAsia="Trebuchet MS" w:cs="Trebuchet MS"/>
          <w:color w:val="000000"/>
          <w:szCs w:val="24"/>
        </w:rPr>
        <w:t>Are able to adapt tone and content for different audiences</w:t>
      </w:r>
    </w:p>
    <w:p w:rsidR="00A70094" w:rsidRPr="001761B0" w:rsidRDefault="00A70094" w:rsidP="00A70094">
      <w:pPr>
        <w:ind w:left="851"/>
        <w:rPr>
          <w:rFonts w:eastAsia="Trebuchet MS" w:cs="Trebuchet MS"/>
          <w:b/>
          <w:color w:val="000000"/>
          <w:szCs w:val="24"/>
        </w:rPr>
      </w:pPr>
    </w:p>
    <w:p w:rsidR="00A70094" w:rsidRPr="001761B0" w:rsidRDefault="00A70094" w:rsidP="00A70094">
      <w:pPr>
        <w:ind w:left="851"/>
        <w:rPr>
          <w:rFonts w:eastAsia="Trebuchet MS" w:cs="Trebuchet MS"/>
          <w:b/>
          <w:color w:val="000000"/>
          <w:szCs w:val="24"/>
        </w:rPr>
      </w:pPr>
      <w:r w:rsidRPr="001761B0">
        <w:rPr>
          <w:rFonts w:eastAsia="Trebuchet MS" w:cs="Trebuchet MS"/>
          <w:b/>
          <w:color w:val="000000"/>
          <w:szCs w:val="24"/>
        </w:rPr>
        <w:t>To promote this</w:t>
      </w:r>
      <w:r>
        <w:rPr>
          <w:rFonts w:eastAsia="Trebuchet MS" w:cs="Trebuchet MS"/>
          <w:b/>
          <w:color w:val="000000"/>
          <w:szCs w:val="24"/>
        </w:rPr>
        <w:t>,</w:t>
      </w:r>
      <w:r w:rsidRPr="001761B0">
        <w:rPr>
          <w:rFonts w:eastAsia="Trebuchet MS" w:cs="Trebuchet MS"/>
          <w:b/>
          <w:color w:val="000000"/>
          <w:szCs w:val="24"/>
        </w:rPr>
        <w:t xml:space="preserve"> our curriculum: </w:t>
      </w:r>
    </w:p>
    <w:p w:rsidR="00A70094" w:rsidRPr="001761B0" w:rsidRDefault="00A70094" w:rsidP="00A70094">
      <w:pPr>
        <w:numPr>
          <w:ilvl w:val="0"/>
          <w:numId w:val="2"/>
        </w:numPr>
        <w:spacing w:after="0" w:line="276" w:lineRule="auto"/>
        <w:ind w:left="851"/>
        <w:rPr>
          <w:rFonts w:eastAsia="Trebuchet MS" w:cs="Trebuchet MS"/>
          <w:color w:val="000000"/>
          <w:szCs w:val="24"/>
        </w:rPr>
      </w:pPr>
      <w:r w:rsidRPr="001761B0">
        <w:rPr>
          <w:rFonts w:eastAsia="Trebuchet MS" w:cs="Trebuchet MS"/>
          <w:color w:val="000000"/>
          <w:szCs w:val="24"/>
        </w:rPr>
        <w:t>Is broad, offering the study of fiction and non-fiction texts from different contexts and genres</w:t>
      </w:r>
    </w:p>
    <w:p w:rsidR="00A70094" w:rsidRPr="001761B0" w:rsidRDefault="00A70094" w:rsidP="00A70094">
      <w:pPr>
        <w:numPr>
          <w:ilvl w:val="0"/>
          <w:numId w:val="2"/>
        </w:numPr>
        <w:spacing w:after="0" w:line="276" w:lineRule="auto"/>
        <w:ind w:left="851"/>
        <w:rPr>
          <w:rFonts w:eastAsia="Trebuchet MS" w:cs="Trebuchet MS"/>
          <w:color w:val="000000"/>
          <w:szCs w:val="24"/>
        </w:rPr>
      </w:pPr>
      <w:r w:rsidRPr="001761B0">
        <w:rPr>
          <w:rFonts w:eastAsia="Trebuchet MS" w:cs="Trebuchet MS"/>
          <w:color w:val="000000"/>
          <w:szCs w:val="24"/>
        </w:rPr>
        <w:t>Encourages students to enjoy reading for both study and pleasure</w:t>
      </w:r>
    </w:p>
    <w:p w:rsidR="00A70094" w:rsidRPr="001761B0" w:rsidRDefault="00A70094" w:rsidP="00A70094">
      <w:pPr>
        <w:numPr>
          <w:ilvl w:val="0"/>
          <w:numId w:val="2"/>
        </w:numPr>
        <w:spacing w:after="0" w:line="276" w:lineRule="auto"/>
        <w:ind w:left="851"/>
        <w:rPr>
          <w:rFonts w:eastAsia="Trebuchet MS" w:cs="Trebuchet MS"/>
          <w:color w:val="000000"/>
          <w:szCs w:val="24"/>
        </w:rPr>
      </w:pPr>
      <w:r w:rsidRPr="001761B0">
        <w:rPr>
          <w:rFonts w:eastAsia="Trebuchet MS" w:cs="Trebuchet MS"/>
          <w:color w:val="000000"/>
          <w:szCs w:val="24"/>
        </w:rPr>
        <w:t>Builds spoken and written skills</w:t>
      </w:r>
    </w:p>
    <w:p w:rsidR="00A70094" w:rsidRPr="001761B0" w:rsidRDefault="00A70094" w:rsidP="00A70094">
      <w:pPr>
        <w:numPr>
          <w:ilvl w:val="0"/>
          <w:numId w:val="2"/>
        </w:numPr>
        <w:spacing w:after="0" w:line="276" w:lineRule="auto"/>
        <w:ind w:left="851"/>
        <w:rPr>
          <w:rFonts w:eastAsia="Trebuchet MS" w:cs="Trebuchet MS"/>
          <w:color w:val="000000"/>
          <w:szCs w:val="24"/>
        </w:rPr>
      </w:pPr>
      <w:r w:rsidRPr="001761B0">
        <w:rPr>
          <w:rFonts w:eastAsia="Trebuchet MS" w:cs="Trebuchet MS"/>
          <w:color w:val="000000"/>
          <w:szCs w:val="24"/>
        </w:rPr>
        <w:t>Develops an understanding of different cultures and contexts</w:t>
      </w:r>
    </w:p>
    <w:p w:rsidR="00A70094" w:rsidRPr="001761B0" w:rsidRDefault="00A70094" w:rsidP="00A70094">
      <w:pPr>
        <w:numPr>
          <w:ilvl w:val="0"/>
          <w:numId w:val="2"/>
        </w:numPr>
        <w:spacing w:after="0" w:line="276" w:lineRule="auto"/>
        <w:ind w:left="851"/>
        <w:rPr>
          <w:rFonts w:eastAsia="Trebuchet MS" w:cs="Trebuchet MS"/>
          <w:color w:val="000000"/>
          <w:szCs w:val="24"/>
        </w:rPr>
      </w:pPr>
      <w:r w:rsidRPr="001761B0">
        <w:rPr>
          <w:rFonts w:eastAsia="Trebuchet MS" w:cs="Trebuchet MS"/>
          <w:color w:val="000000"/>
          <w:szCs w:val="24"/>
        </w:rPr>
        <w:t>Develops confidence and the ability to discuss and debate</w:t>
      </w:r>
    </w:p>
    <w:p w:rsidR="00A70094" w:rsidRPr="00202538" w:rsidRDefault="00A70094" w:rsidP="00A70094">
      <w:pPr>
        <w:numPr>
          <w:ilvl w:val="0"/>
          <w:numId w:val="2"/>
        </w:numPr>
        <w:spacing w:after="200" w:line="276" w:lineRule="auto"/>
        <w:ind w:left="851"/>
        <w:rPr>
          <w:rFonts w:ascii="Trebuchet MS" w:eastAsia="Trebuchet MS" w:hAnsi="Trebuchet MS" w:cs="Trebuchet MS"/>
          <w:color w:val="000000"/>
          <w:szCs w:val="24"/>
        </w:rPr>
      </w:pPr>
      <w:r w:rsidRPr="001761B0">
        <w:rPr>
          <w:rFonts w:eastAsia="Trebuchet MS" w:cs="Trebuchet MS"/>
          <w:color w:val="000000"/>
          <w:szCs w:val="24"/>
        </w:rPr>
        <w:t>Prepares students for adult life by equipping them with life skil</w:t>
      </w:r>
      <w:r w:rsidRPr="00202538">
        <w:rPr>
          <w:rFonts w:ascii="Trebuchet MS" w:eastAsia="Trebuchet MS" w:hAnsi="Trebuchet MS" w:cs="Trebuchet MS"/>
          <w:color w:val="000000"/>
          <w:szCs w:val="24"/>
        </w:rPr>
        <w:t>ls</w:t>
      </w:r>
    </w:p>
    <w:p w:rsidR="00A70094" w:rsidRDefault="00A70094" w:rsidP="00A70094">
      <w:pPr>
        <w:pBdr>
          <w:top w:val="nil"/>
          <w:left w:val="nil"/>
          <w:bottom w:val="nil"/>
          <w:right w:val="nil"/>
          <w:between w:val="nil"/>
        </w:pBdr>
        <w:spacing w:after="0" w:line="240" w:lineRule="auto"/>
        <w:ind w:left="851"/>
        <w:rPr>
          <w:rFonts w:ascii="Trebuchet MS" w:eastAsia="Trebuchet MS" w:hAnsi="Trebuchet MS" w:cs="Trebuchet MS"/>
          <w:color w:val="000000"/>
          <w:szCs w:val="24"/>
        </w:rPr>
      </w:pPr>
    </w:p>
    <w:p w:rsidR="00A70094" w:rsidRDefault="00A70094" w:rsidP="00A70094">
      <w:pPr>
        <w:pBdr>
          <w:top w:val="nil"/>
          <w:left w:val="nil"/>
          <w:bottom w:val="nil"/>
          <w:right w:val="nil"/>
          <w:between w:val="nil"/>
        </w:pBdr>
        <w:spacing w:after="0" w:line="240" w:lineRule="auto"/>
        <w:rPr>
          <w:rFonts w:ascii="Trebuchet MS" w:eastAsia="Trebuchet MS" w:hAnsi="Trebuchet MS" w:cs="Trebuchet MS"/>
          <w:b/>
          <w:color w:val="000000"/>
          <w:szCs w:val="24"/>
        </w:rPr>
      </w:pPr>
      <w:r w:rsidRPr="00C30F10">
        <w:rPr>
          <w:rFonts w:ascii="Trebuchet MS" w:eastAsia="Trebuchet MS" w:hAnsi="Trebuchet MS" w:cs="Trebuchet MS"/>
          <w:b/>
          <w:color w:val="000000"/>
          <w:szCs w:val="24"/>
        </w:rPr>
        <w:t>SMSC</w:t>
      </w:r>
    </w:p>
    <w:p w:rsidR="00A70094" w:rsidRDefault="00A70094" w:rsidP="00A70094">
      <w:pPr>
        <w:pBdr>
          <w:top w:val="nil"/>
          <w:left w:val="nil"/>
          <w:bottom w:val="nil"/>
          <w:right w:val="nil"/>
          <w:between w:val="nil"/>
        </w:pBdr>
        <w:spacing w:after="0" w:line="240" w:lineRule="auto"/>
        <w:rPr>
          <w:rFonts w:ascii="Trebuchet MS" w:eastAsia="Trebuchet MS" w:hAnsi="Trebuchet MS" w:cs="Trebuchet MS"/>
          <w:b/>
          <w:color w:val="000000"/>
          <w:szCs w:val="24"/>
        </w:rPr>
      </w:pPr>
    </w:p>
    <w:p w:rsidR="00A70094" w:rsidRPr="00FE562F" w:rsidRDefault="00A70094" w:rsidP="00A70094">
      <w:pPr>
        <w:pBdr>
          <w:top w:val="nil"/>
          <w:left w:val="nil"/>
          <w:bottom w:val="nil"/>
          <w:right w:val="nil"/>
          <w:between w:val="nil"/>
        </w:pBdr>
        <w:spacing w:after="0" w:line="240" w:lineRule="auto"/>
        <w:ind w:left="720"/>
        <w:rPr>
          <w:rFonts w:ascii="Trebuchet MS" w:eastAsia="Trebuchet MS" w:hAnsi="Trebuchet MS" w:cs="Trebuchet MS"/>
          <w:b/>
          <w:i/>
          <w:color w:val="000000"/>
          <w:sz w:val="20"/>
          <w:szCs w:val="20"/>
        </w:rPr>
      </w:pPr>
      <w:r w:rsidRPr="00FE562F">
        <w:rPr>
          <w:rFonts w:ascii="Arial" w:hAnsi="Arial" w:cs="Arial"/>
          <w:i/>
          <w:color w:val="2B2B2B"/>
          <w:sz w:val="20"/>
          <w:szCs w:val="20"/>
          <w:shd w:val="clear" w:color="auto" w:fill="FFFFFF"/>
        </w:rPr>
        <w:t>‘The best moments in reading are when you come across something – a thought, a feeling, a way of looking at things – that you’d thought special, particular to you, and here it is, set down by someone else. A person you’ve never met, maybe even someone long dead. And… it’s as if a hand… has come out… and taken yours.’ ~Alan Bennett</w:t>
      </w:r>
    </w:p>
    <w:p w:rsidR="00A70094" w:rsidRDefault="00A70094" w:rsidP="00A70094">
      <w:pPr>
        <w:pBdr>
          <w:top w:val="nil"/>
          <w:left w:val="nil"/>
          <w:bottom w:val="nil"/>
          <w:right w:val="nil"/>
          <w:between w:val="nil"/>
        </w:pBdr>
        <w:spacing w:after="0" w:line="240" w:lineRule="auto"/>
        <w:ind w:left="1571"/>
        <w:rPr>
          <w:rFonts w:ascii="Trebuchet MS" w:eastAsia="Trebuchet MS" w:hAnsi="Trebuchet MS" w:cs="Trebuchet MS"/>
          <w:color w:val="000000"/>
          <w:szCs w:val="24"/>
        </w:rPr>
      </w:pPr>
    </w:p>
    <w:p w:rsidR="00A70094" w:rsidRDefault="00A70094" w:rsidP="00A70094">
      <w:pPr>
        <w:pBdr>
          <w:top w:val="nil"/>
          <w:left w:val="nil"/>
          <w:bottom w:val="nil"/>
          <w:right w:val="nil"/>
          <w:between w:val="nil"/>
        </w:pBdr>
        <w:spacing w:after="0" w:line="240" w:lineRule="auto"/>
        <w:rPr>
          <w:rFonts w:eastAsia="Trebuchet MS" w:cs="Trebuchet MS"/>
          <w:color w:val="000000"/>
          <w:szCs w:val="24"/>
        </w:rPr>
      </w:pPr>
      <w:r w:rsidRPr="00C30F10">
        <w:rPr>
          <w:rFonts w:eastAsia="Trebuchet MS" w:cs="Trebuchet MS"/>
          <w:color w:val="000000"/>
          <w:szCs w:val="24"/>
        </w:rPr>
        <w:t>The department understand</w:t>
      </w:r>
      <w:r>
        <w:rPr>
          <w:rFonts w:eastAsia="Trebuchet MS" w:cs="Trebuchet MS"/>
          <w:color w:val="000000"/>
          <w:szCs w:val="24"/>
        </w:rPr>
        <w:t>s</w:t>
      </w:r>
      <w:r w:rsidRPr="00C30F10">
        <w:rPr>
          <w:rFonts w:eastAsia="Trebuchet MS" w:cs="Trebuchet MS"/>
          <w:color w:val="000000"/>
          <w:szCs w:val="24"/>
        </w:rPr>
        <w:t xml:space="preserve"> the importance of discussing the social and moral issues that are ra</w:t>
      </w:r>
      <w:r>
        <w:rPr>
          <w:rFonts w:eastAsia="Trebuchet MS" w:cs="Trebuchet MS"/>
          <w:color w:val="000000"/>
          <w:szCs w:val="24"/>
        </w:rPr>
        <w:t>ised through the study of texts.  We believe that the study of English allows us to deepen students’ understanding of controversial and important issues and to develop an informed view. With is in mind, the department has</w:t>
      </w:r>
      <w:r w:rsidRPr="00C30F10">
        <w:rPr>
          <w:rFonts w:eastAsia="Trebuchet MS" w:cs="Trebuchet MS"/>
          <w:color w:val="000000"/>
          <w:szCs w:val="24"/>
        </w:rPr>
        <w:t xml:space="preserve"> chosen a number </w:t>
      </w:r>
      <w:r>
        <w:rPr>
          <w:rFonts w:eastAsia="Trebuchet MS" w:cs="Trebuchet MS"/>
          <w:color w:val="000000"/>
          <w:szCs w:val="24"/>
        </w:rPr>
        <w:t>nonfiction texts, as well as novels and poems,</w:t>
      </w:r>
      <w:r w:rsidRPr="00C30F10">
        <w:rPr>
          <w:rFonts w:eastAsia="Trebuchet MS" w:cs="Trebuchet MS"/>
          <w:color w:val="000000"/>
          <w:szCs w:val="24"/>
        </w:rPr>
        <w:t xml:space="preserve"> that enable discussion of controversial issues and </w:t>
      </w:r>
      <w:r>
        <w:rPr>
          <w:rFonts w:eastAsia="Trebuchet MS" w:cs="Trebuchet MS"/>
          <w:color w:val="000000"/>
          <w:szCs w:val="24"/>
        </w:rPr>
        <w:t xml:space="preserve">we will </w:t>
      </w:r>
      <w:r w:rsidRPr="00C30F10">
        <w:rPr>
          <w:rFonts w:eastAsia="Trebuchet MS" w:cs="Trebuchet MS"/>
          <w:color w:val="000000"/>
          <w:szCs w:val="24"/>
        </w:rPr>
        <w:t xml:space="preserve">continue to adapt our curriculum in order to </w:t>
      </w:r>
      <w:r>
        <w:rPr>
          <w:rFonts w:eastAsia="Trebuchet MS" w:cs="Trebuchet MS"/>
          <w:color w:val="000000"/>
          <w:szCs w:val="24"/>
        </w:rPr>
        <w:t xml:space="preserve">include current issues that occur. At Key Stage 3, students study a range of novels that allow for discussion of issues such as:  grief, mental health, positive relationships and the role of Government. At Key Stage 4 the GCSE texts develop students’ understanding of social responsibility, poverty and morality. </w:t>
      </w:r>
    </w:p>
    <w:p w:rsidR="00A70094" w:rsidRDefault="00A70094" w:rsidP="00A70094">
      <w:pPr>
        <w:pBdr>
          <w:top w:val="nil"/>
          <w:left w:val="nil"/>
          <w:bottom w:val="nil"/>
          <w:right w:val="nil"/>
          <w:between w:val="nil"/>
        </w:pBdr>
        <w:spacing w:after="0" w:line="240" w:lineRule="auto"/>
        <w:ind w:left="851"/>
        <w:rPr>
          <w:rFonts w:eastAsia="Trebuchet MS" w:cs="Trebuchet MS"/>
          <w:color w:val="000000"/>
          <w:szCs w:val="24"/>
        </w:rPr>
      </w:pPr>
    </w:p>
    <w:p w:rsidR="00A70094" w:rsidRDefault="00A70094" w:rsidP="00A70094">
      <w:pPr>
        <w:pBdr>
          <w:top w:val="nil"/>
          <w:left w:val="nil"/>
          <w:bottom w:val="nil"/>
          <w:right w:val="nil"/>
          <w:between w:val="nil"/>
        </w:pBdr>
        <w:spacing w:after="0" w:line="240" w:lineRule="auto"/>
        <w:ind w:left="851"/>
        <w:rPr>
          <w:rFonts w:eastAsia="Trebuchet MS" w:cs="Trebuchet MS"/>
          <w:color w:val="000000"/>
          <w:szCs w:val="24"/>
        </w:rPr>
      </w:pPr>
    </w:p>
    <w:p w:rsidR="00A70094" w:rsidRPr="001D43B3" w:rsidRDefault="00A70094" w:rsidP="00A70094">
      <w:pPr>
        <w:rPr>
          <w:b/>
          <w:szCs w:val="24"/>
        </w:rPr>
      </w:pPr>
      <w:r w:rsidRPr="001D43B3">
        <w:rPr>
          <w:b/>
          <w:szCs w:val="24"/>
        </w:rPr>
        <w:t>Academic Aspiration</w:t>
      </w:r>
    </w:p>
    <w:p w:rsidR="00A70094" w:rsidRPr="00F5221F" w:rsidRDefault="00A70094" w:rsidP="00A70094">
      <w:pPr>
        <w:rPr>
          <w:rFonts w:eastAsia="Trebuchet MS" w:cs="Trebuchet MS"/>
          <w:color w:val="000000"/>
          <w:szCs w:val="24"/>
        </w:rPr>
      </w:pPr>
      <w:r w:rsidRPr="00F5221F">
        <w:rPr>
          <w:rFonts w:eastAsia="Trebuchet MS" w:cs="Trebuchet MS"/>
          <w:color w:val="000000"/>
          <w:szCs w:val="24"/>
        </w:rPr>
        <w:t>We strive to ensure that all students achieve outstanding results</w:t>
      </w:r>
      <w:r>
        <w:rPr>
          <w:rFonts w:eastAsia="Trebuchet MS" w:cs="Trebuchet MS"/>
          <w:color w:val="000000"/>
          <w:szCs w:val="24"/>
        </w:rPr>
        <w:t>. W</w:t>
      </w:r>
      <w:r w:rsidRPr="00F5221F">
        <w:rPr>
          <w:rFonts w:eastAsia="Trebuchet MS" w:cs="Trebuchet MS"/>
          <w:color w:val="000000"/>
          <w:szCs w:val="24"/>
        </w:rPr>
        <w:t>e believe that for students to progress and achieve</w:t>
      </w:r>
      <w:r>
        <w:rPr>
          <w:rFonts w:eastAsia="Trebuchet MS" w:cs="Trebuchet MS"/>
          <w:color w:val="000000"/>
          <w:szCs w:val="24"/>
        </w:rPr>
        <w:t>,</w:t>
      </w:r>
      <w:r w:rsidRPr="00F5221F">
        <w:rPr>
          <w:rFonts w:eastAsia="Trebuchet MS" w:cs="Trebuchet MS"/>
          <w:color w:val="000000"/>
          <w:szCs w:val="24"/>
        </w:rPr>
        <w:t xml:space="preserve"> they have to be engaged and enthused by the content and teaching of the course material</w:t>
      </w:r>
      <w:r>
        <w:rPr>
          <w:rFonts w:eastAsia="Trebuchet MS" w:cs="Trebuchet MS"/>
          <w:color w:val="000000"/>
          <w:szCs w:val="24"/>
        </w:rPr>
        <w:t>,</w:t>
      </w:r>
      <w:r w:rsidRPr="00F5221F">
        <w:rPr>
          <w:rFonts w:eastAsia="Trebuchet MS" w:cs="Trebuchet MS"/>
          <w:color w:val="000000"/>
          <w:szCs w:val="24"/>
        </w:rPr>
        <w:t xml:space="preserve"> which is why we have produced a curriculum that </w:t>
      </w:r>
      <w:r>
        <w:rPr>
          <w:rFonts w:eastAsia="Trebuchet MS" w:cs="Trebuchet MS"/>
          <w:color w:val="000000"/>
          <w:szCs w:val="24"/>
        </w:rPr>
        <w:t>allows them to get a taste of</w:t>
      </w:r>
      <w:r w:rsidRPr="00F5221F">
        <w:rPr>
          <w:rFonts w:eastAsia="Trebuchet MS" w:cs="Trebuchet MS"/>
          <w:color w:val="000000"/>
          <w:szCs w:val="24"/>
        </w:rPr>
        <w:t xml:space="preserve"> different genres of reading and writing. </w:t>
      </w:r>
      <w:r>
        <w:rPr>
          <w:rFonts w:eastAsia="Trebuchet MS" w:cs="Trebuchet MS"/>
          <w:color w:val="000000"/>
          <w:szCs w:val="24"/>
        </w:rPr>
        <w:t xml:space="preserve">According to the Russell Group ‘Informed Choices’, studying English at A-level provides the opportunity to study a plethora of subjects at degree level. </w:t>
      </w:r>
    </w:p>
    <w:p w:rsidR="00A70094" w:rsidRDefault="00A70094" w:rsidP="00A70094">
      <w:pPr>
        <w:pBdr>
          <w:top w:val="nil"/>
          <w:left w:val="nil"/>
          <w:bottom w:val="nil"/>
          <w:right w:val="nil"/>
          <w:between w:val="nil"/>
        </w:pBdr>
        <w:spacing w:after="0" w:line="240" w:lineRule="auto"/>
        <w:ind w:left="851"/>
        <w:rPr>
          <w:rFonts w:eastAsia="Trebuchet MS" w:cs="Trebuchet MS"/>
          <w:color w:val="000000"/>
          <w:szCs w:val="24"/>
        </w:rPr>
      </w:pPr>
    </w:p>
    <w:p w:rsidR="000A1A37" w:rsidRDefault="000A1A37" w:rsidP="00A35B39"/>
    <w:p w:rsidR="00A35B39" w:rsidRDefault="00A35B39" w:rsidP="00A35B39"/>
    <w:p w:rsidR="00A35B39" w:rsidRDefault="00A35B39" w:rsidP="00A35B39"/>
    <w:p w:rsidR="00A35B39" w:rsidRDefault="00A35B39" w:rsidP="00A35B39"/>
    <w:p w:rsidR="00A35B39" w:rsidRDefault="00A35B39" w:rsidP="00A35B39"/>
    <w:sectPr w:rsidR="00A35B39" w:rsidSect="00A70094">
      <w:headerReference w:type="even" r:id="rId9"/>
      <w:headerReference w:type="default" r:id="rId10"/>
      <w:headerReference w:type="first" r:id="rId1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D3720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D3720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92C85"/>
    <w:multiLevelType w:val="hybridMultilevel"/>
    <w:tmpl w:val="4E1C0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881480"/>
    <w:multiLevelType w:val="multilevel"/>
    <w:tmpl w:val="66DA1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1824E78"/>
    <w:multiLevelType w:val="multilevel"/>
    <w:tmpl w:val="45008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15886"/>
    <w:rsid w:val="004B0EF8"/>
    <w:rsid w:val="00503C63"/>
    <w:rsid w:val="00517497"/>
    <w:rsid w:val="00546692"/>
    <w:rsid w:val="005F2ACB"/>
    <w:rsid w:val="00674C20"/>
    <w:rsid w:val="00911894"/>
    <w:rsid w:val="0091480C"/>
    <w:rsid w:val="009204F4"/>
    <w:rsid w:val="00A243FF"/>
    <w:rsid w:val="00A35B39"/>
    <w:rsid w:val="00A70094"/>
    <w:rsid w:val="00BF2A97"/>
    <w:rsid w:val="00CB4ABD"/>
    <w:rsid w:val="00CF040C"/>
    <w:rsid w:val="00D32E9C"/>
    <w:rsid w:val="00D3720B"/>
    <w:rsid w:val="00EC208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ListParagraph">
    <w:name w:val="List Paragraph"/>
    <w:basedOn w:val="Normal"/>
    <w:uiPriority w:val="34"/>
    <w:qFormat/>
    <w:rsid w:val="00A70094"/>
    <w:pPr>
      <w:spacing w:after="200" w:line="276" w:lineRule="auto"/>
      <w:ind w:left="720"/>
      <w:contextualSpacing/>
    </w:pPr>
    <w:rPr>
      <w:rFonts w:asciiTheme="minorHAnsi" w:hAnsiTheme="minorHAnsi"/>
      <w:sz w:val="22"/>
      <w:szCs w:val="22"/>
    </w:rPr>
  </w:style>
  <w:style w:type="paragraph" w:styleId="NormalWeb">
    <w:name w:val="Normal (Web)"/>
    <w:basedOn w:val="Normal"/>
    <w:uiPriority w:val="99"/>
    <w:unhideWhenUsed/>
    <w:rsid w:val="00A70094"/>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0A66B7-4BBC-470F-85E3-2409E1FFC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1124</Words>
  <Characters>6411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Miss C Hodkinson</cp:lastModifiedBy>
  <cp:revision>3</cp:revision>
  <dcterms:created xsi:type="dcterms:W3CDTF">2023-06-07T09:24:00Z</dcterms:created>
  <dcterms:modified xsi:type="dcterms:W3CDTF">2023-07-10T09:48:00Z</dcterms:modified>
</cp:coreProperties>
</file>