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03076B"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596F59" w:rsidRPr="00596F59">
                                  <w:rPr>
                                    <w:caps/>
                                    <w:color w:val="70AD47" w:themeColor="accent6"/>
                                    <w:sz w:val="40"/>
                                  </w:rPr>
                                  <w:t>Careers Overview Religious Education</w:t>
                                </w:r>
                                <w:r w:rsidR="00596F59">
                                  <w:rPr>
                                    <w:caps/>
                                    <w:color w:val="5B9BD5" w:themeColor="accent1"/>
                                    <w:sz w:val="28"/>
                                  </w:rPr>
                                  <w:t xml:space="preserve"> </w:t>
                                </w:r>
                              </w:sdtContent>
                            </w:sdt>
                          </w:p>
                          <w:p w:rsidR="00BF2A97" w:rsidRPr="005F2ACB" w:rsidRDefault="0003076B">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596F59" w:rsidRPr="00596F59">
                            <w:rPr>
                              <w:caps/>
                              <w:color w:val="70AD47" w:themeColor="accent6"/>
                              <w:sz w:val="40"/>
                            </w:rPr>
                            <w:t>Careers Overview Religious Education</w:t>
                          </w:r>
                          <w:r w:rsidR="00596F59">
                            <w:rPr>
                              <w:caps/>
                              <w:color w:val="5B9BD5" w:themeColor="accent1"/>
                              <w:sz w:val="28"/>
                            </w:rPr>
                            <w:t xml:space="preserve"> </w:t>
                          </w:r>
                        </w:sdtContent>
                      </w:sdt>
                    </w:p>
                    <w:p w:rsidR="00BF2A97" w:rsidRPr="005F2ACB" w:rsidRDefault="0003076B">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p w:rsidR="000A1A37" w:rsidRDefault="000A1A37"/>
    <w:p w:rsidR="000A1A37" w:rsidRDefault="000A1A37"/>
    <w:p w:rsidR="000A1A37" w:rsidRDefault="000A1A37"/>
    <w:p w:rsidR="000A1A37" w:rsidRDefault="000A1A37"/>
    <w:p w:rsidR="000A1A37" w:rsidRDefault="000A1A37"/>
    <w:tbl>
      <w:tblPr>
        <w:tblStyle w:val="TableGrid"/>
        <w:tblW w:w="10490" w:type="dxa"/>
        <w:tblInd w:w="-714" w:type="dxa"/>
        <w:tblLook w:val="04A0" w:firstRow="1" w:lastRow="0" w:firstColumn="1" w:lastColumn="0" w:noHBand="0" w:noVBand="1"/>
      </w:tblPr>
      <w:tblGrid>
        <w:gridCol w:w="3544"/>
        <w:gridCol w:w="6946"/>
      </w:tblGrid>
      <w:tr w:rsidR="00596F59" w:rsidTr="00596F59">
        <w:trPr>
          <w:trHeight w:val="492"/>
        </w:trPr>
        <w:tc>
          <w:tcPr>
            <w:tcW w:w="10490" w:type="dxa"/>
            <w:gridSpan w:val="2"/>
            <w:shd w:val="clear" w:color="auto" w:fill="C9C9C9" w:themeFill="accent3" w:themeFillTint="99"/>
          </w:tcPr>
          <w:p w:rsidR="00596F59" w:rsidRPr="00596F59" w:rsidRDefault="00596F59" w:rsidP="00596F59">
            <w:pPr>
              <w:jc w:val="center"/>
              <w:rPr>
                <w:sz w:val="28"/>
                <w:szCs w:val="28"/>
              </w:rPr>
            </w:pPr>
            <w:r w:rsidRPr="00596F59">
              <w:rPr>
                <w:sz w:val="28"/>
                <w:szCs w:val="28"/>
              </w:rPr>
              <w:t>KS3 (Year 7-9) Curriculum</w:t>
            </w:r>
          </w:p>
        </w:tc>
      </w:tr>
      <w:tr w:rsidR="00596F59" w:rsidTr="00596F59">
        <w:tc>
          <w:tcPr>
            <w:tcW w:w="3544" w:type="dxa"/>
            <w:shd w:val="clear" w:color="auto" w:fill="EDEDED" w:themeFill="accent3" w:themeFillTint="33"/>
          </w:tcPr>
          <w:p w:rsidR="00596F59" w:rsidRDefault="00596F59">
            <w:r>
              <w:t xml:space="preserve">Topic </w:t>
            </w:r>
          </w:p>
          <w:p w:rsidR="00596F59" w:rsidRDefault="00596F59"/>
        </w:tc>
        <w:tc>
          <w:tcPr>
            <w:tcW w:w="6946" w:type="dxa"/>
            <w:shd w:val="clear" w:color="auto" w:fill="EDEDED" w:themeFill="accent3" w:themeFillTint="33"/>
          </w:tcPr>
          <w:p w:rsidR="00596F59" w:rsidRDefault="00596F59">
            <w:r>
              <w:t xml:space="preserve">Careers Focus </w:t>
            </w:r>
          </w:p>
        </w:tc>
      </w:tr>
      <w:tr w:rsidR="00596F59" w:rsidTr="003E2CBC">
        <w:tc>
          <w:tcPr>
            <w:tcW w:w="3544" w:type="dxa"/>
            <w:vAlign w:val="bottom"/>
          </w:tcPr>
          <w:p w:rsidR="00596F59" w:rsidRPr="00596F59" w:rsidRDefault="00596F59" w:rsidP="00596F59">
            <w:pPr>
              <w:spacing w:line="0" w:lineRule="atLeast"/>
              <w:ind w:left="120"/>
              <w:jc w:val="center"/>
              <w:rPr>
                <w:rFonts w:asciiTheme="minorHAnsi" w:eastAsia="Tahoma" w:hAnsiTheme="minorHAnsi" w:cstheme="minorHAnsi"/>
                <w:sz w:val="22"/>
              </w:rPr>
            </w:pPr>
            <w:r w:rsidRPr="00596F59">
              <w:rPr>
                <w:rFonts w:asciiTheme="minorHAnsi" w:eastAsia="Tahoma" w:hAnsiTheme="minorHAnsi" w:cstheme="minorHAnsi"/>
                <w:sz w:val="22"/>
              </w:rPr>
              <w:t>Unit 1</w:t>
            </w:r>
          </w:p>
          <w:p w:rsidR="00596F59" w:rsidRPr="00596F59" w:rsidRDefault="00596F59" w:rsidP="00596F59">
            <w:pPr>
              <w:spacing w:line="0" w:lineRule="atLeast"/>
              <w:ind w:left="120"/>
              <w:jc w:val="center"/>
              <w:rPr>
                <w:rFonts w:asciiTheme="minorHAnsi" w:eastAsia="Tahoma" w:hAnsiTheme="minorHAnsi" w:cstheme="minorHAnsi"/>
                <w:sz w:val="22"/>
              </w:rPr>
            </w:pPr>
          </w:p>
          <w:p w:rsidR="00596F59" w:rsidRPr="00596F59" w:rsidRDefault="00596F59" w:rsidP="00596F59">
            <w:pPr>
              <w:spacing w:line="0" w:lineRule="atLeast"/>
              <w:ind w:left="120"/>
              <w:jc w:val="center"/>
              <w:rPr>
                <w:rFonts w:asciiTheme="minorHAnsi" w:eastAsia="Tahoma" w:hAnsiTheme="minorHAnsi" w:cstheme="minorHAnsi"/>
                <w:sz w:val="22"/>
              </w:rPr>
            </w:pPr>
            <w:r w:rsidRPr="00596F59">
              <w:rPr>
                <w:rFonts w:asciiTheme="minorHAnsi" w:eastAsia="Tahoma" w:hAnsiTheme="minorHAnsi" w:cstheme="minorHAnsi"/>
                <w:sz w:val="22"/>
              </w:rPr>
              <w:t>Creation &amp; Covenant</w:t>
            </w:r>
          </w:p>
          <w:p w:rsidR="00596F59" w:rsidRPr="00596F59" w:rsidRDefault="00596F59" w:rsidP="00596F59">
            <w:pPr>
              <w:spacing w:line="0" w:lineRule="atLeast"/>
              <w:ind w:left="120"/>
              <w:jc w:val="center"/>
              <w:rPr>
                <w:rFonts w:asciiTheme="minorHAnsi" w:eastAsia="Tahoma" w:hAnsiTheme="minorHAnsi" w:cstheme="minorHAnsi"/>
                <w:sz w:val="22"/>
              </w:rPr>
            </w:pPr>
          </w:p>
        </w:tc>
        <w:tc>
          <w:tcPr>
            <w:tcW w:w="6946" w:type="dxa"/>
            <w:vAlign w:val="bottom"/>
          </w:tcPr>
          <w:p w:rsidR="00596F59" w:rsidRPr="00596F59" w:rsidRDefault="00596F59" w:rsidP="00596F59">
            <w:pPr>
              <w:spacing w:line="0" w:lineRule="atLeast"/>
              <w:ind w:left="100"/>
              <w:rPr>
                <w:rFonts w:asciiTheme="minorHAnsi" w:eastAsia="Tahoma" w:hAnsiTheme="minorHAnsi" w:cstheme="minorHAnsi"/>
                <w:sz w:val="22"/>
              </w:rPr>
            </w:pPr>
          </w:p>
          <w:p w:rsidR="00596F59" w:rsidRPr="00596F59" w:rsidRDefault="00596F59" w:rsidP="00596F59">
            <w:pPr>
              <w:spacing w:line="0" w:lineRule="atLeast"/>
              <w:ind w:left="100"/>
              <w:rPr>
                <w:rFonts w:asciiTheme="minorHAnsi" w:eastAsia="Tahoma" w:hAnsiTheme="minorHAnsi" w:cstheme="minorHAnsi"/>
                <w:sz w:val="22"/>
              </w:rPr>
            </w:pPr>
            <w:r w:rsidRPr="00596F59">
              <w:rPr>
                <w:rFonts w:asciiTheme="minorHAnsi" w:eastAsia="Tahoma" w:hAnsiTheme="minorHAnsi" w:cstheme="minorHAnsi"/>
                <w:sz w:val="22"/>
              </w:rPr>
              <w:t xml:space="preserve">Students look at animal rights and the work of different animal rights organisations &amp; charities.  They look at the specific work these people do to promote animal rights through publicity campaigns, education projects and through donations.  </w:t>
            </w:r>
          </w:p>
          <w:p w:rsidR="00596F59" w:rsidRPr="00596F59" w:rsidRDefault="00596F59" w:rsidP="00596F59">
            <w:pPr>
              <w:spacing w:line="0" w:lineRule="atLeast"/>
              <w:ind w:left="100"/>
              <w:rPr>
                <w:rFonts w:asciiTheme="minorHAnsi" w:eastAsia="Tahoma" w:hAnsiTheme="minorHAnsi" w:cstheme="minorHAnsi"/>
                <w:sz w:val="22"/>
              </w:rPr>
            </w:pPr>
          </w:p>
        </w:tc>
      </w:tr>
      <w:tr w:rsidR="00596F59" w:rsidTr="003E2CBC">
        <w:tc>
          <w:tcPr>
            <w:tcW w:w="3544" w:type="dxa"/>
            <w:vAlign w:val="bottom"/>
          </w:tcPr>
          <w:p w:rsidR="00596F59" w:rsidRDefault="00596F59" w:rsidP="00596F59">
            <w:pPr>
              <w:spacing w:line="0" w:lineRule="atLeast"/>
              <w:ind w:left="120"/>
              <w:jc w:val="center"/>
              <w:rPr>
                <w:rFonts w:asciiTheme="minorHAnsi" w:eastAsia="Tahoma" w:hAnsiTheme="minorHAnsi" w:cstheme="minorHAnsi"/>
                <w:sz w:val="22"/>
              </w:rPr>
            </w:pPr>
          </w:p>
          <w:p w:rsidR="00596F59" w:rsidRPr="00596F59" w:rsidRDefault="00596F59" w:rsidP="00596F59">
            <w:pPr>
              <w:spacing w:line="0" w:lineRule="atLeast"/>
              <w:ind w:left="120"/>
              <w:jc w:val="center"/>
              <w:rPr>
                <w:rFonts w:asciiTheme="minorHAnsi" w:eastAsia="Tahoma" w:hAnsiTheme="minorHAnsi" w:cstheme="minorHAnsi"/>
                <w:sz w:val="22"/>
              </w:rPr>
            </w:pPr>
            <w:r w:rsidRPr="00596F59">
              <w:rPr>
                <w:rFonts w:asciiTheme="minorHAnsi" w:eastAsia="Tahoma" w:hAnsiTheme="minorHAnsi" w:cstheme="minorHAnsi"/>
                <w:sz w:val="22"/>
              </w:rPr>
              <w:t>Unit 2</w:t>
            </w:r>
          </w:p>
          <w:p w:rsidR="00596F59" w:rsidRPr="00596F59" w:rsidRDefault="00596F59" w:rsidP="00596F59">
            <w:pPr>
              <w:spacing w:line="0" w:lineRule="atLeast"/>
              <w:ind w:left="120"/>
              <w:jc w:val="center"/>
              <w:rPr>
                <w:rFonts w:asciiTheme="minorHAnsi" w:eastAsia="Tahoma" w:hAnsiTheme="minorHAnsi" w:cstheme="minorHAnsi"/>
                <w:sz w:val="22"/>
              </w:rPr>
            </w:pPr>
          </w:p>
          <w:p w:rsidR="00596F59" w:rsidRPr="00596F59" w:rsidRDefault="00596F59" w:rsidP="00596F59">
            <w:pPr>
              <w:spacing w:line="0" w:lineRule="atLeast"/>
              <w:ind w:left="120"/>
              <w:jc w:val="center"/>
              <w:rPr>
                <w:rFonts w:asciiTheme="minorHAnsi" w:eastAsia="Tahoma" w:hAnsiTheme="minorHAnsi" w:cstheme="minorHAnsi"/>
                <w:sz w:val="22"/>
              </w:rPr>
            </w:pPr>
            <w:r w:rsidRPr="00596F59">
              <w:rPr>
                <w:rFonts w:asciiTheme="minorHAnsi" w:eastAsia="Tahoma" w:hAnsiTheme="minorHAnsi" w:cstheme="minorHAnsi"/>
                <w:sz w:val="22"/>
              </w:rPr>
              <w:t xml:space="preserve">Prophecy &amp; Promise </w:t>
            </w:r>
          </w:p>
          <w:p w:rsidR="00596F59" w:rsidRPr="00596F59" w:rsidRDefault="00596F59" w:rsidP="00596F59">
            <w:pPr>
              <w:spacing w:line="0" w:lineRule="atLeast"/>
              <w:ind w:left="120"/>
              <w:rPr>
                <w:rFonts w:asciiTheme="minorHAnsi" w:eastAsia="Tahoma" w:hAnsiTheme="minorHAnsi" w:cstheme="minorHAnsi"/>
                <w:sz w:val="22"/>
              </w:rPr>
            </w:pPr>
          </w:p>
        </w:tc>
        <w:tc>
          <w:tcPr>
            <w:tcW w:w="6946" w:type="dxa"/>
            <w:vAlign w:val="bottom"/>
          </w:tcPr>
          <w:p w:rsidR="00596F59" w:rsidRPr="00596F59" w:rsidRDefault="00596F59" w:rsidP="00596F59">
            <w:pPr>
              <w:spacing w:line="0" w:lineRule="atLeast"/>
              <w:rPr>
                <w:rFonts w:asciiTheme="minorHAnsi" w:eastAsia="Tahoma" w:hAnsiTheme="minorHAnsi" w:cstheme="minorHAnsi"/>
                <w:sz w:val="22"/>
              </w:rPr>
            </w:pPr>
          </w:p>
          <w:p w:rsidR="00596F59" w:rsidRPr="00596F59" w:rsidRDefault="00596F59" w:rsidP="00596F59">
            <w:pPr>
              <w:spacing w:line="0" w:lineRule="atLeast"/>
              <w:ind w:left="100"/>
              <w:rPr>
                <w:rFonts w:asciiTheme="minorHAnsi" w:eastAsia="Tahoma" w:hAnsiTheme="minorHAnsi" w:cstheme="minorHAnsi"/>
                <w:sz w:val="22"/>
              </w:rPr>
            </w:pPr>
            <w:r w:rsidRPr="00596F59">
              <w:rPr>
                <w:rFonts w:asciiTheme="minorHAnsi" w:eastAsia="Tahoma" w:hAnsiTheme="minorHAnsi" w:cstheme="minorHAnsi"/>
                <w:sz w:val="22"/>
              </w:rPr>
              <w:t xml:space="preserve">Students look at the Hierarchy of the Church and the specific job roles of the Pope, Cardinals, Archbishops, Bishops, Priests and Deacons. </w:t>
            </w:r>
          </w:p>
          <w:p w:rsidR="00596F59" w:rsidRPr="00596F59" w:rsidRDefault="00596F59" w:rsidP="00596F59">
            <w:pPr>
              <w:spacing w:line="0" w:lineRule="atLeast"/>
              <w:ind w:left="100"/>
              <w:rPr>
                <w:rFonts w:asciiTheme="minorHAnsi" w:eastAsia="Tahoma" w:hAnsiTheme="minorHAnsi" w:cstheme="minorHAnsi"/>
                <w:sz w:val="22"/>
              </w:rPr>
            </w:pPr>
          </w:p>
        </w:tc>
      </w:tr>
      <w:tr w:rsidR="00596F59" w:rsidTr="003E2CBC">
        <w:tc>
          <w:tcPr>
            <w:tcW w:w="3544" w:type="dxa"/>
            <w:vAlign w:val="bottom"/>
          </w:tcPr>
          <w:p w:rsidR="00596F59" w:rsidRPr="00596F59" w:rsidRDefault="00596F59" w:rsidP="00596F59">
            <w:pPr>
              <w:spacing w:line="0" w:lineRule="atLeast"/>
              <w:ind w:left="120"/>
              <w:jc w:val="center"/>
              <w:rPr>
                <w:rFonts w:asciiTheme="minorHAnsi" w:eastAsia="Tahoma" w:hAnsiTheme="minorHAnsi" w:cstheme="minorHAnsi"/>
                <w:sz w:val="22"/>
              </w:rPr>
            </w:pPr>
            <w:r w:rsidRPr="00596F59">
              <w:rPr>
                <w:rFonts w:asciiTheme="minorHAnsi" w:eastAsia="Tahoma" w:hAnsiTheme="minorHAnsi" w:cstheme="minorHAnsi"/>
                <w:sz w:val="22"/>
              </w:rPr>
              <w:t xml:space="preserve">Unit 3 </w:t>
            </w:r>
          </w:p>
          <w:p w:rsidR="00596F59" w:rsidRPr="00596F59" w:rsidRDefault="00596F59" w:rsidP="00596F59">
            <w:pPr>
              <w:spacing w:line="0" w:lineRule="atLeast"/>
              <w:ind w:left="120"/>
              <w:jc w:val="center"/>
              <w:rPr>
                <w:rFonts w:asciiTheme="minorHAnsi" w:eastAsia="Tahoma" w:hAnsiTheme="minorHAnsi" w:cstheme="minorHAnsi"/>
                <w:sz w:val="22"/>
              </w:rPr>
            </w:pPr>
          </w:p>
          <w:p w:rsidR="00596F59" w:rsidRPr="00596F59" w:rsidRDefault="00596F59" w:rsidP="00596F59">
            <w:pPr>
              <w:spacing w:line="0" w:lineRule="atLeast"/>
              <w:ind w:left="120"/>
              <w:jc w:val="center"/>
              <w:rPr>
                <w:rFonts w:asciiTheme="minorHAnsi" w:eastAsia="Tahoma" w:hAnsiTheme="minorHAnsi" w:cstheme="minorHAnsi"/>
                <w:sz w:val="22"/>
              </w:rPr>
            </w:pPr>
            <w:r w:rsidRPr="00596F59">
              <w:rPr>
                <w:rFonts w:asciiTheme="minorHAnsi" w:eastAsia="Tahoma" w:hAnsiTheme="minorHAnsi" w:cstheme="minorHAnsi"/>
                <w:sz w:val="22"/>
              </w:rPr>
              <w:t xml:space="preserve">Galilee to Jerusalem </w:t>
            </w:r>
          </w:p>
          <w:p w:rsidR="00596F59" w:rsidRPr="00596F59" w:rsidRDefault="00596F59" w:rsidP="00596F59">
            <w:pPr>
              <w:spacing w:line="0" w:lineRule="atLeast"/>
              <w:ind w:left="120"/>
              <w:jc w:val="center"/>
              <w:rPr>
                <w:rFonts w:asciiTheme="minorHAnsi" w:eastAsia="Tahoma" w:hAnsiTheme="minorHAnsi" w:cstheme="minorHAnsi"/>
                <w:sz w:val="22"/>
              </w:rPr>
            </w:pPr>
          </w:p>
        </w:tc>
        <w:tc>
          <w:tcPr>
            <w:tcW w:w="6946" w:type="dxa"/>
            <w:vAlign w:val="bottom"/>
          </w:tcPr>
          <w:p w:rsidR="00596F59" w:rsidRPr="00596F59" w:rsidRDefault="00596F59" w:rsidP="00596F59">
            <w:pPr>
              <w:spacing w:line="0" w:lineRule="atLeast"/>
              <w:ind w:left="100"/>
              <w:rPr>
                <w:rFonts w:asciiTheme="minorHAnsi" w:eastAsia="Tahoma" w:hAnsiTheme="minorHAnsi" w:cstheme="minorHAnsi"/>
                <w:sz w:val="22"/>
              </w:rPr>
            </w:pPr>
          </w:p>
          <w:p w:rsidR="00596F59" w:rsidRPr="00596F59" w:rsidRDefault="00596F59" w:rsidP="00596F59">
            <w:pPr>
              <w:spacing w:line="0" w:lineRule="atLeast"/>
              <w:ind w:left="100"/>
              <w:rPr>
                <w:rFonts w:asciiTheme="minorHAnsi" w:eastAsia="Tahoma" w:hAnsiTheme="minorHAnsi" w:cstheme="minorHAnsi"/>
                <w:sz w:val="22"/>
              </w:rPr>
            </w:pPr>
            <w:r w:rsidRPr="00596F59">
              <w:rPr>
                <w:rFonts w:asciiTheme="minorHAnsi" w:eastAsia="Tahoma" w:hAnsiTheme="minorHAnsi" w:cstheme="minorHAnsi"/>
                <w:sz w:val="22"/>
              </w:rPr>
              <w:t xml:space="preserve">Students look at the work of inspirational figures such as Oscar Romero and professions that look to live out the corporeal acts of worship such as feeding the poor, clothing the naked, visiting those in prison and how this can link to careers in caring professions. </w:t>
            </w:r>
          </w:p>
          <w:p w:rsidR="00596F59" w:rsidRPr="00596F59" w:rsidRDefault="00596F59" w:rsidP="00596F59">
            <w:pPr>
              <w:spacing w:line="0" w:lineRule="atLeast"/>
              <w:ind w:left="100"/>
              <w:rPr>
                <w:rFonts w:asciiTheme="minorHAnsi" w:eastAsia="Tahoma" w:hAnsiTheme="minorHAnsi" w:cstheme="minorHAnsi"/>
                <w:sz w:val="22"/>
              </w:rPr>
            </w:pPr>
            <w:r w:rsidRPr="00596F59">
              <w:rPr>
                <w:rFonts w:asciiTheme="minorHAnsi" w:eastAsia="Tahoma" w:hAnsiTheme="minorHAnsi" w:cstheme="minorHAnsi"/>
                <w:sz w:val="22"/>
              </w:rPr>
              <w:t xml:space="preserve"> </w:t>
            </w:r>
          </w:p>
        </w:tc>
      </w:tr>
      <w:tr w:rsidR="00596F59" w:rsidTr="003E2CBC">
        <w:tc>
          <w:tcPr>
            <w:tcW w:w="3544" w:type="dxa"/>
            <w:vAlign w:val="bottom"/>
          </w:tcPr>
          <w:p w:rsidR="00596F59" w:rsidRPr="00596F59" w:rsidRDefault="00596F59" w:rsidP="00596F59">
            <w:pPr>
              <w:spacing w:line="254" w:lineRule="exact"/>
              <w:ind w:left="120"/>
              <w:rPr>
                <w:rFonts w:asciiTheme="minorHAnsi" w:eastAsia="Tahoma" w:hAnsiTheme="minorHAnsi" w:cstheme="minorHAnsi"/>
                <w:sz w:val="22"/>
              </w:rPr>
            </w:pPr>
          </w:p>
          <w:p w:rsidR="00596F59" w:rsidRPr="00596F59" w:rsidRDefault="00596F59" w:rsidP="00596F59">
            <w:pPr>
              <w:spacing w:line="254" w:lineRule="exact"/>
              <w:ind w:left="120"/>
              <w:jc w:val="center"/>
              <w:rPr>
                <w:rFonts w:asciiTheme="minorHAnsi" w:eastAsia="Tahoma" w:hAnsiTheme="minorHAnsi" w:cstheme="minorHAnsi"/>
                <w:sz w:val="22"/>
              </w:rPr>
            </w:pPr>
            <w:r w:rsidRPr="00596F59">
              <w:rPr>
                <w:rFonts w:asciiTheme="minorHAnsi" w:eastAsia="Tahoma" w:hAnsiTheme="minorHAnsi" w:cstheme="minorHAnsi"/>
                <w:sz w:val="22"/>
              </w:rPr>
              <w:t>Unit 4</w:t>
            </w:r>
          </w:p>
          <w:p w:rsidR="00596F59" w:rsidRPr="00596F59" w:rsidRDefault="00596F59" w:rsidP="00596F59">
            <w:pPr>
              <w:spacing w:line="254" w:lineRule="exact"/>
              <w:ind w:left="120"/>
              <w:jc w:val="center"/>
              <w:rPr>
                <w:rFonts w:asciiTheme="minorHAnsi" w:eastAsia="Tahoma" w:hAnsiTheme="minorHAnsi" w:cstheme="minorHAnsi"/>
                <w:sz w:val="22"/>
              </w:rPr>
            </w:pPr>
          </w:p>
          <w:p w:rsidR="00596F59" w:rsidRPr="00596F59" w:rsidRDefault="00596F59" w:rsidP="00596F59">
            <w:pPr>
              <w:spacing w:line="254" w:lineRule="exact"/>
              <w:ind w:left="120"/>
              <w:jc w:val="center"/>
              <w:rPr>
                <w:rFonts w:asciiTheme="minorHAnsi" w:eastAsia="Tahoma" w:hAnsiTheme="minorHAnsi" w:cstheme="minorHAnsi"/>
                <w:sz w:val="22"/>
              </w:rPr>
            </w:pPr>
            <w:r w:rsidRPr="00596F59">
              <w:rPr>
                <w:rFonts w:asciiTheme="minorHAnsi" w:eastAsia="Tahoma" w:hAnsiTheme="minorHAnsi" w:cstheme="minorHAnsi"/>
                <w:sz w:val="22"/>
              </w:rPr>
              <w:t xml:space="preserve">Desert to Garden </w:t>
            </w:r>
          </w:p>
          <w:p w:rsidR="00596F59" w:rsidRPr="00596F59" w:rsidRDefault="00596F59" w:rsidP="00596F59">
            <w:pPr>
              <w:spacing w:line="254" w:lineRule="exact"/>
              <w:ind w:left="120"/>
              <w:jc w:val="center"/>
              <w:rPr>
                <w:rFonts w:asciiTheme="minorHAnsi" w:eastAsia="Tahoma" w:hAnsiTheme="minorHAnsi" w:cstheme="minorHAnsi"/>
                <w:sz w:val="22"/>
              </w:rPr>
            </w:pPr>
          </w:p>
        </w:tc>
        <w:tc>
          <w:tcPr>
            <w:tcW w:w="6946" w:type="dxa"/>
            <w:vAlign w:val="bottom"/>
          </w:tcPr>
          <w:p w:rsidR="00596F59" w:rsidRPr="00596F59" w:rsidRDefault="00596F59" w:rsidP="00596F59">
            <w:pPr>
              <w:spacing w:line="254" w:lineRule="exact"/>
              <w:ind w:left="100"/>
              <w:rPr>
                <w:rFonts w:asciiTheme="minorHAnsi" w:eastAsia="Tahoma" w:hAnsiTheme="minorHAnsi" w:cstheme="minorHAnsi"/>
                <w:sz w:val="22"/>
              </w:rPr>
            </w:pPr>
          </w:p>
          <w:p w:rsidR="00596F59" w:rsidRPr="00596F59" w:rsidRDefault="00596F59" w:rsidP="00596F59">
            <w:pPr>
              <w:spacing w:line="254" w:lineRule="exact"/>
              <w:ind w:left="100"/>
              <w:rPr>
                <w:rFonts w:asciiTheme="minorHAnsi" w:eastAsia="Tahoma" w:hAnsiTheme="minorHAnsi" w:cstheme="minorHAnsi"/>
                <w:sz w:val="22"/>
              </w:rPr>
            </w:pPr>
            <w:r w:rsidRPr="00596F59">
              <w:rPr>
                <w:rFonts w:asciiTheme="minorHAnsi" w:eastAsia="Tahoma" w:hAnsiTheme="minorHAnsi" w:cstheme="minorHAnsi"/>
                <w:sz w:val="22"/>
              </w:rPr>
              <w:t xml:space="preserve">Students look at the work, charities and jobs connected to Almsgiving both within the Catholic and wider religious communities including Islam and how this is done through large corporations and through salary sacrifices (Zakat in Islam) </w:t>
            </w:r>
          </w:p>
          <w:p w:rsidR="00596F59" w:rsidRPr="00596F59" w:rsidRDefault="00596F59" w:rsidP="00596F59">
            <w:pPr>
              <w:spacing w:line="254" w:lineRule="exact"/>
              <w:ind w:left="100"/>
              <w:rPr>
                <w:rFonts w:asciiTheme="minorHAnsi" w:eastAsia="Tahoma" w:hAnsiTheme="minorHAnsi" w:cstheme="minorHAnsi"/>
                <w:sz w:val="22"/>
              </w:rPr>
            </w:pPr>
          </w:p>
        </w:tc>
      </w:tr>
    </w:tbl>
    <w:p w:rsidR="000A1A37" w:rsidRDefault="000A1A37"/>
    <w:tbl>
      <w:tblPr>
        <w:tblStyle w:val="TableGrid"/>
        <w:tblW w:w="10490" w:type="dxa"/>
        <w:tblInd w:w="-714" w:type="dxa"/>
        <w:tblLook w:val="04A0" w:firstRow="1" w:lastRow="0" w:firstColumn="1" w:lastColumn="0" w:noHBand="0" w:noVBand="1"/>
      </w:tblPr>
      <w:tblGrid>
        <w:gridCol w:w="3544"/>
        <w:gridCol w:w="6946"/>
      </w:tblGrid>
      <w:tr w:rsidR="00596F59" w:rsidTr="00206822">
        <w:trPr>
          <w:trHeight w:val="492"/>
        </w:trPr>
        <w:tc>
          <w:tcPr>
            <w:tcW w:w="10490" w:type="dxa"/>
            <w:gridSpan w:val="2"/>
            <w:shd w:val="clear" w:color="auto" w:fill="C9C9C9" w:themeFill="accent3" w:themeFillTint="99"/>
          </w:tcPr>
          <w:p w:rsidR="00596F59" w:rsidRPr="00596F59" w:rsidRDefault="00596F59" w:rsidP="00206822">
            <w:pPr>
              <w:jc w:val="center"/>
              <w:rPr>
                <w:sz w:val="28"/>
                <w:szCs w:val="28"/>
              </w:rPr>
            </w:pPr>
            <w:r>
              <w:rPr>
                <w:sz w:val="28"/>
                <w:szCs w:val="28"/>
              </w:rPr>
              <w:t>KS4 (Year 10-11</w:t>
            </w:r>
            <w:r w:rsidRPr="00596F59">
              <w:rPr>
                <w:sz w:val="28"/>
                <w:szCs w:val="28"/>
              </w:rPr>
              <w:t>) Curriculum</w:t>
            </w:r>
          </w:p>
        </w:tc>
      </w:tr>
      <w:tr w:rsidR="00596F59" w:rsidTr="00206822">
        <w:tc>
          <w:tcPr>
            <w:tcW w:w="3544" w:type="dxa"/>
            <w:shd w:val="clear" w:color="auto" w:fill="EDEDED" w:themeFill="accent3" w:themeFillTint="33"/>
          </w:tcPr>
          <w:p w:rsidR="00596F59" w:rsidRDefault="00596F59" w:rsidP="00206822">
            <w:r>
              <w:t xml:space="preserve">Topic </w:t>
            </w:r>
          </w:p>
          <w:p w:rsidR="00596F59" w:rsidRDefault="00596F59" w:rsidP="00206822"/>
        </w:tc>
        <w:tc>
          <w:tcPr>
            <w:tcW w:w="6946" w:type="dxa"/>
            <w:shd w:val="clear" w:color="auto" w:fill="EDEDED" w:themeFill="accent3" w:themeFillTint="33"/>
          </w:tcPr>
          <w:p w:rsidR="00596F59" w:rsidRDefault="00596F59" w:rsidP="00206822">
            <w:r>
              <w:t xml:space="preserve">Careers Focus </w:t>
            </w:r>
          </w:p>
        </w:tc>
      </w:tr>
      <w:tr w:rsidR="00596F59" w:rsidRPr="00596F59" w:rsidTr="00206822">
        <w:tc>
          <w:tcPr>
            <w:tcW w:w="3544" w:type="dxa"/>
            <w:vAlign w:val="bottom"/>
          </w:tcPr>
          <w:p w:rsidR="00596F59" w:rsidRPr="00596F59" w:rsidRDefault="00596F59" w:rsidP="00ED7ADD">
            <w:pPr>
              <w:spacing w:line="0" w:lineRule="atLeast"/>
              <w:ind w:left="120"/>
              <w:jc w:val="both"/>
              <w:rPr>
                <w:rFonts w:asciiTheme="minorHAnsi" w:eastAsia="Tahoma" w:hAnsiTheme="minorHAnsi" w:cstheme="minorHAnsi"/>
                <w:sz w:val="22"/>
              </w:rPr>
            </w:pPr>
          </w:p>
          <w:p w:rsidR="00596F59" w:rsidRPr="00596F59" w:rsidRDefault="00596F59" w:rsidP="00ED7ADD">
            <w:pPr>
              <w:spacing w:line="0" w:lineRule="atLeast"/>
              <w:ind w:left="120"/>
              <w:jc w:val="both"/>
              <w:rPr>
                <w:rFonts w:asciiTheme="minorHAnsi" w:eastAsia="Tahoma" w:hAnsiTheme="minorHAnsi" w:cstheme="minorHAnsi"/>
                <w:sz w:val="22"/>
              </w:rPr>
            </w:pPr>
            <w:r w:rsidRPr="00596F59">
              <w:rPr>
                <w:rFonts w:asciiTheme="minorHAnsi" w:eastAsia="Tahoma" w:hAnsiTheme="minorHAnsi" w:cstheme="minorHAnsi"/>
                <w:sz w:val="22"/>
              </w:rPr>
              <w:t>Catholic Beliefs &amp; Teaching</w:t>
            </w:r>
          </w:p>
          <w:p w:rsidR="00596F59" w:rsidRPr="00596F59" w:rsidRDefault="00596F59" w:rsidP="00ED7ADD">
            <w:pPr>
              <w:spacing w:line="0" w:lineRule="atLeast"/>
              <w:ind w:left="120"/>
              <w:jc w:val="both"/>
              <w:rPr>
                <w:rFonts w:asciiTheme="minorHAnsi" w:eastAsia="Tahoma" w:hAnsiTheme="minorHAnsi" w:cstheme="minorHAnsi"/>
                <w:sz w:val="22"/>
              </w:rPr>
            </w:pPr>
          </w:p>
        </w:tc>
        <w:tc>
          <w:tcPr>
            <w:tcW w:w="6946" w:type="dxa"/>
            <w:vAlign w:val="bottom"/>
          </w:tcPr>
          <w:p w:rsidR="00596F59" w:rsidRPr="00596F59" w:rsidRDefault="00596F59" w:rsidP="00596F59">
            <w:pPr>
              <w:spacing w:line="0" w:lineRule="atLeast"/>
              <w:ind w:left="100"/>
              <w:rPr>
                <w:rFonts w:asciiTheme="minorHAnsi" w:eastAsia="Tahoma" w:hAnsiTheme="minorHAnsi" w:cstheme="minorHAnsi"/>
                <w:sz w:val="22"/>
              </w:rPr>
            </w:pPr>
          </w:p>
          <w:p w:rsidR="00596F59" w:rsidRPr="00596F59" w:rsidRDefault="00596F59" w:rsidP="00596F59">
            <w:pPr>
              <w:spacing w:line="0" w:lineRule="atLeast"/>
              <w:ind w:left="100"/>
              <w:rPr>
                <w:rFonts w:asciiTheme="minorHAnsi" w:eastAsia="Tahoma" w:hAnsiTheme="minorHAnsi" w:cstheme="minorHAnsi"/>
                <w:sz w:val="22"/>
              </w:rPr>
            </w:pPr>
            <w:r w:rsidRPr="00596F59">
              <w:rPr>
                <w:rFonts w:asciiTheme="minorHAnsi" w:eastAsia="Tahoma" w:hAnsiTheme="minorHAnsi" w:cstheme="minorHAnsi"/>
                <w:sz w:val="22"/>
              </w:rPr>
              <w:t xml:space="preserve">Preparation for higher education – Mirrors A Level topics, preparation for A Level &amp; beyond essays.  </w:t>
            </w:r>
          </w:p>
          <w:p w:rsidR="00596F59" w:rsidRPr="00596F59" w:rsidRDefault="00596F59" w:rsidP="00596F59">
            <w:pPr>
              <w:spacing w:line="0" w:lineRule="atLeast"/>
              <w:ind w:left="100"/>
              <w:rPr>
                <w:rFonts w:asciiTheme="minorHAnsi" w:eastAsia="Tahoma" w:hAnsiTheme="minorHAnsi" w:cstheme="minorHAnsi"/>
                <w:sz w:val="22"/>
              </w:rPr>
            </w:pPr>
          </w:p>
        </w:tc>
      </w:tr>
      <w:tr w:rsidR="00596F59" w:rsidRPr="00596F59" w:rsidTr="00206822">
        <w:tc>
          <w:tcPr>
            <w:tcW w:w="3544" w:type="dxa"/>
            <w:vAlign w:val="bottom"/>
          </w:tcPr>
          <w:p w:rsidR="00596F59" w:rsidRPr="00596F59" w:rsidRDefault="00596F59" w:rsidP="00ED7ADD">
            <w:pPr>
              <w:spacing w:line="0" w:lineRule="atLeast"/>
              <w:ind w:left="120"/>
              <w:jc w:val="both"/>
              <w:rPr>
                <w:rFonts w:asciiTheme="minorHAnsi" w:eastAsia="Tahoma" w:hAnsiTheme="minorHAnsi" w:cstheme="minorHAnsi"/>
                <w:sz w:val="22"/>
              </w:rPr>
            </w:pPr>
            <w:r w:rsidRPr="00596F59">
              <w:rPr>
                <w:rFonts w:asciiTheme="minorHAnsi" w:eastAsia="Tahoma" w:hAnsiTheme="minorHAnsi" w:cstheme="minorHAnsi"/>
                <w:sz w:val="22"/>
              </w:rPr>
              <w:t>Catholic Practices</w:t>
            </w:r>
          </w:p>
          <w:p w:rsidR="00596F59" w:rsidRPr="00596F59" w:rsidRDefault="00596F59" w:rsidP="00ED7ADD">
            <w:pPr>
              <w:spacing w:line="254" w:lineRule="exact"/>
              <w:ind w:left="120"/>
              <w:jc w:val="both"/>
              <w:rPr>
                <w:rFonts w:asciiTheme="minorHAnsi" w:eastAsia="Tahoma" w:hAnsiTheme="minorHAnsi" w:cstheme="minorHAnsi"/>
                <w:sz w:val="22"/>
              </w:rPr>
            </w:pPr>
          </w:p>
        </w:tc>
        <w:tc>
          <w:tcPr>
            <w:tcW w:w="6946" w:type="dxa"/>
            <w:vAlign w:val="bottom"/>
          </w:tcPr>
          <w:p w:rsidR="00596F59" w:rsidRPr="00596F59" w:rsidRDefault="00596F59" w:rsidP="00596F59">
            <w:pPr>
              <w:spacing w:line="254" w:lineRule="exact"/>
              <w:ind w:left="100"/>
              <w:rPr>
                <w:rFonts w:asciiTheme="minorHAnsi" w:eastAsia="Tahoma" w:hAnsiTheme="minorHAnsi" w:cstheme="minorHAnsi"/>
                <w:sz w:val="22"/>
              </w:rPr>
            </w:pPr>
          </w:p>
          <w:p w:rsidR="00596F59" w:rsidRPr="00596F59" w:rsidRDefault="00596F59" w:rsidP="00596F59">
            <w:pPr>
              <w:spacing w:line="254" w:lineRule="exact"/>
              <w:ind w:left="100"/>
              <w:rPr>
                <w:rFonts w:asciiTheme="minorHAnsi" w:eastAsia="Tahoma" w:hAnsiTheme="minorHAnsi" w:cstheme="minorHAnsi"/>
                <w:sz w:val="22"/>
              </w:rPr>
            </w:pPr>
            <w:r w:rsidRPr="00596F59">
              <w:rPr>
                <w:rFonts w:asciiTheme="minorHAnsi" w:eastAsia="Tahoma" w:hAnsiTheme="minorHAnsi" w:cstheme="minorHAnsi"/>
                <w:sz w:val="22"/>
              </w:rPr>
              <w:t xml:space="preserve">Preparation for higher education – Mirrors A Level topics, preparation for A Level &amp; beyond essays.  </w:t>
            </w:r>
          </w:p>
          <w:p w:rsidR="00596F59" w:rsidRPr="00596F59" w:rsidRDefault="00596F59" w:rsidP="00596F59">
            <w:pPr>
              <w:spacing w:line="254" w:lineRule="exact"/>
              <w:ind w:left="100"/>
              <w:rPr>
                <w:rFonts w:asciiTheme="minorHAnsi" w:eastAsia="Tahoma" w:hAnsiTheme="minorHAnsi" w:cstheme="minorHAnsi"/>
                <w:sz w:val="22"/>
              </w:rPr>
            </w:pPr>
          </w:p>
        </w:tc>
      </w:tr>
      <w:tr w:rsidR="00596F59" w:rsidRPr="00596F59" w:rsidTr="00206822">
        <w:tc>
          <w:tcPr>
            <w:tcW w:w="3544" w:type="dxa"/>
            <w:vAlign w:val="bottom"/>
          </w:tcPr>
          <w:p w:rsidR="00596F59" w:rsidRDefault="00596F59" w:rsidP="00ED7ADD">
            <w:pPr>
              <w:spacing w:line="0" w:lineRule="atLeast"/>
              <w:ind w:left="120"/>
              <w:jc w:val="both"/>
              <w:rPr>
                <w:rFonts w:asciiTheme="minorHAnsi" w:eastAsia="Tahoma" w:hAnsiTheme="minorHAnsi" w:cstheme="minorHAnsi"/>
                <w:sz w:val="22"/>
              </w:rPr>
            </w:pPr>
            <w:r w:rsidRPr="00596F59">
              <w:rPr>
                <w:rFonts w:asciiTheme="minorHAnsi" w:eastAsia="Tahoma" w:hAnsiTheme="minorHAnsi" w:cstheme="minorHAnsi"/>
                <w:sz w:val="22"/>
              </w:rPr>
              <w:t>Catholics Sources of Wisdom</w:t>
            </w:r>
          </w:p>
          <w:p w:rsidR="00ED7ADD" w:rsidRPr="00596F59" w:rsidRDefault="00ED7ADD" w:rsidP="00ED7ADD">
            <w:pPr>
              <w:spacing w:line="0" w:lineRule="atLeast"/>
              <w:ind w:left="120"/>
              <w:jc w:val="both"/>
              <w:rPr>
                <w:rFonts w:asciiTheme="minorHAnsi" w:eastAsia="Tahoma" w:hAnsiTheme="minorHAnsi" w:cstheme="minorHAnsi"/>
                <w:sz w:val="22"/>
              </w:rPr>
            </w:pPr>
          </w:p>
        </w:tc>
        <w:tc>
          <w:tcPr>
            <w:tcW w:w="6946" w:type="dxa"/>
            <w:vAlign w:val="bottom"/>
          </w:tcPr>
          <w:p w:rsidR="00ED7ADD" w:rsidRDefault="00ED7ADD" w:rsidP="00596F59">
            <w:pPr>
              <w:spacing w:line="0" w:lineRule="atLeast"/>
              <w:ind w:left="100"/>
              <w:rPr>
                <w:rFonts w:asciiTheme="minorHAnsi" w:eastAsia="Tahoma" w:hAnsiTheme="minorHAnsi" w:cstheme="minorHAnsi"/>
                <w:sz w:val="22"/>
              </w:rPr>
            </w:pPr>
          </w:p>
          <w:p w:rsidR="00596F59" w:rsidRDefault="00596F59" w:rsidP="00596F59">
            <w:pPr>
              <w:spacing w:line="0" w:lineRule="atLeast"/>
              <w:ind w:left="100"/>
              <w:rPr>
                <w:rFonts w:asciiTheme="minorHAnsi" w:eastAsia="Tahoma" w:hAnsiTheme="minorHAnsi" w:cstheme="minorHAnsi"/>
                <w:sz w:val="22"/>
              </w:rPr>
            </w:pPr>
            <w:r w:rsidRPr="00596F59">
              <w:rPr>
                <w:rFonts w:asciiTheme="minorHAnsi" w:eastAsia="Tahoma" w:hAnsiTheme="minorHAnsi" w:cstheme="minorHAnsi"/>
                <w:sz w:val="22"/>
              </w:rPr>
              <w:t xml:space="preserve">Students look at the Hierarchy of the Church and the specific job roles of the Pope, Cardinals, Archbishops, Bishops, Priests and Deacons. </w:t>
            </w:r>
          </w:p>
          <w:p w:rsidR="00ED7ADD" w:rsidRPr="00596F59" w:rsidRDefault="00ED7ADD" w:rsidP="00596F59">
            <w:pPr>
              <w:spacing w:line="0" w:lineRule="atLeast"/>
              <w:ind w:left="100"/>
              <w:rPr>
                <w:rFonts w:asciiTheme="minorHAnsi" w:eastAsia="Tahoma" w:hAnsiTheme="minorHAnsi" w:cstheme="minorHAnsi"/>
                <w:sz w:val="22"/>
              </w:rPr>
            </w:pPr>
          </w:p>
        </w:tc>
      </w:tr>
      <w:tr w:rsidR="00596F59" w:rsidRPr="00596F59" w:rsidTr="00206822">
        <w:tc>
          <w:tcPr>
            <w:tcW w:w="3544" w:type="dxa"/>
            <w:vAlign w:val="bottom"/>
          </w:tcPr>
          <w:p w:rsidR="00596F59" w:rsidRPr="00596F59" w:rsidRDefault="00596F59" w:rsidP="00ED7ADD">
            <w:pPr>
              <w:spacing w:line="255" w:lineRule="exact"/>
              <w:ind w:left="120"/>
              <w:jc w:val="both"/>
              <w:rPr>
                <w:rFonts w:asciiTheme="minorHAnsi" w:eastAsia="Tahoma" w:hAnsiTheme="minorHAnsi" w:cstheme="minorHAnsi"/>
                <w:sz w:val="22"/>
              </w:rPr>
            </w:pPr>
          </w:p>
          <w:p w:rsidR="00596F59" w:rsidRDefault="00596F59" w:rsidP="00ED7ADD">
            <w:pPr>
              <w:spacing w:line="255" w:lineRule="exact"/>
              <w:ind w:left="120"/>
              <w:jc w:val="both"/>
              <w:rPr>
                <w:rFonts w:asciiTheme="minorHAnsi" w:eastAsia="Tahoma" w:hAnsiTheme="minorHAnsi" w:cstheme="minorHAnsi"/>
                <w:sz w:val="22"/>
              </w:rPr>
            </w:pPr>
            <w:r w:rsidRPr="00596F59">
              <w:rPr>
                <w:rFonts w:asciiTheme="minorHAnsi" w:eastAsia="Tahoma" w:hAnsiTheme="minorHAnsi" w:cstheme="minorHAnsi"/>
                <w:sz w:val="22"/>
              </w:rPr>
              <w:t>Catholic Forms of Expression</w:t>
            </w:r>
          </w:p>
          <w:p w:rsidR="00ED7ADD" w:rsidRPr="00596F59" w:rsidRDefault="00ED7ADD" w:rsidP="00ED7ADD">
            <w:pPr>
              <w:spacing w:line="255" w:lineRule="exact"/>
              <w:ind w:left="120"/>
              <w:jc w:val="both"/>
              <w:rPr>
                <w:rFonts w:asciiTheme="minorHAnsi" w:eastAsia="Tahoma" w:hAnsiTheme="minorHAnsi" w:cstheme="minorHAnsi"/>
                <w:sz w:val="22"/>
              </w:rPr>
            </w:pPr>
          </w:p>
        </w:tc>
        <w:tc>
          <w:tcPr>
            <w:tcW w:w="6946" w:type="dxa"/>
            <w:vAlign w:val="bottom"/>
          </w:tcPr>
          <w:p w:rsidR="00596F59" w:rsidRPr="00596F59" w:rsidRDefault="00596F59" w:rsidP="00596F59">
            <w:pPr>
              <w:spacing w:line="255" w:lineRule="exact"/>
              <w:ind w:left="100"/>
              <w:rPr>
                <w:rFonts w:asciiTheme="minorHAnsi" w:eastAsia="Tahoma" w:hAnsiTheme="minorHAnsi" w:cstheme="minorHAnsi"/>
                <w:sz w:val="22"/>
              </w:rPr>
            </w:pPr>
          </w:p>
          <w:p w:rsidR="00596F59" w:rsidRDefault="00596F59" w:rsidP="00596F59">
            <w:pPr>
              <w:spacing w:line="255" w:lineRule="exact"/>
              <w:ind w:left="100"/>
              <w:rPr>
                <w:rFonts w:asciiTheme="minorHAnsi" w:eastAsia="Tahoma" w:hAnsiTheme="minorHAnsi" w:cstheme="minorHAnsi"/>
                <w:sz w:val="22"/>
              </w:rPr>
            </w:pPr>
            <w:r w:rsidRPr="00596F59">
              <w:rPr>
                <w:rFonts w:asciiTheme="minorHAnsi" w:eastAsia="Tahoma" w:hAnsiTheme="minorHAnsi" w:cstheme="minorHAnsi"/>
                <w:sz w:val="22"/>
              </w:rPr>
              <w:t>Students look at the role of Catholic Beliefs and how this might influence the work of artists, musicians and songwriters, sculptors and actors.</w:t>
            </w:r>
          </w:p>
          <w:p w:rsidR="00ED7ADD" w:rsidRPr="00596F59" w:rsidRDefault="00ED7ADD" w:rsidP="00596F59">
            <w:pPr>
              <w:spacing w:line="255" w:lineRule="exact"/>
              <w:ind w:left="100"/>
              <w:rPr>
                <w:rFonts w:asciiTheme="minorHAnsi" w:eastAsia="Tahoma" w:hAnsiTheme="minorHAnsi" w:cstheme="minorHAnsi"/>
                <w:sz w:val="22"/>
              </w:rPr>
            </w:pPr>
          </w:p>
        </w:tc>
      </w:tr>
      <w:tr w:rsidR="00596F59" w:rsidRPr="00596F59" w:rsidTr="00206822">
        <w:tc>
          <w:tcPr>
            <w:tcW w:w="3544" w:type="dxa"/>
            <w:vAlign w:val="bottom"/>
          </w:tcPr>
          <w:p w:rsidR="00ED7ADD" w:rsidRDefault="00ED7ADD" w:rsidP="00ED7ADD">
            <w:pPr>
              <w:spacing w:line="0" w:lineRule="atLeast"/>
              <w:jc w:val="both"/>
              <w:rPr>
                <w:rFonts w:asciiTheme="minorHAnsi" w:eastAsia="Tahoma" w:hAnsiTheme="minorHAnsi" w:cstheme="minorHAnsi"/>
                <w:sz w:val="22"/>
              </w:rPr>
            </w:pPr>
          </w:p>
          <w:p w:rsidR="00ED7ADD" w:rsidRDefault="00ED7ADD" w:rsidP="00ED7ADD">
            <w:pPr>
              <w:spacing w:line="0" w:lineRule="atLeast"/>
              <w:jc w:val="both"/>
              <w:rPr>
                <w:rFonts w:asciiTheme="minorHAnsi" w:eastAsia="Tahoma" w:hAnsiTheme="minorHAnsi" w:cstheme="minorHAnsi"/>
                <w:sz w:val="22"/>
              </w:rPr>
            </w:pPr>
          </w:p>
          <w:p w:rsidR="00ED7ADD" w:rsidRDefault="00ED7ADD" w:rsidP="00ED7ADD">
            <w:pPr>
              <w:spacing w:line="0" w:lineRule="atLeast"/>
              <w:jc w:val="both"/>
              <w:rPr>
                <w:rFonts w:asciiTheme="minorHAnsi" w:eastAsia="Tahoma" w:hAnsiTheme="minorHAnsi" w:cstheme="minorHAnsi"/>
                <w:sz w:val="22"/>
              </w:rPr>
            </w:pPr>
          </w:p>
          <w:p w:rsidR="00596F59" w:rsidRDefault="00596F59" w:rsidP="00ED7ADD">
            <w:pPr>
              <w:spacing w:line="0" w:lineRule="atLeast"/>
              <w:jc w:val="both"/>
              <w:rPr>
                <w:rFonts w:asciiTheme="minorHAnsi" w:eastAsia="Tahoma" w:hAnsiTheme="minorHAnsi" w:cstheme="minorHAnsi"/>
                <w:sz w:val="22"/>
              </w:rPr>
            </w:pPr>
            <w:r w:rsidRPr="00596F59">
              <w:rPr>
                <w:rFonts w:asciiTheme="minorHAnsi" w:eastAsia="Tahoma" w:hAnsiTheme="minorHAnsi" w:cstheme="minorHAnsi"/>
                <w:sz w:val="22"/>
              </w:rPr>
              <w:t>Jewish Beliefs</w:t>
            </w:r>
          </w:p>
          <w:p w:rsidR="00ED7ADD" w:rsidRPr="00596F59" w:rsidRDefault="00ED7ADD" w:rsidP="00ED7ADD">
            <w:pPr>
              <w:spacing w:line="0" w:lineRule="atLeast"/>
              <w:jc w:val="both"/>
              <w:rPr>
                <w:rFonts w:asciiTheme="minorHAnsi" w:eastAsia="Tahoma" w:hAnsiTheme="minorHAnsi" w:cstheme="minorHAnsi"/>
                <w:sz w:val="22"/>
              </w:rPr>
            </w:pPr>
          </w:p>
        </w:tc>
        <w:tc>
          <w:tcPr>
            <w:tcW w:w="6946" w:type="dxa"/>
            <w:vAlign w:val="bottom"/>
          </w:tcPr>
          <w:p w:rsidR="00ED7ADD" w:rsidRDefault="00ED7ADD" w:rsidP="00ED7ADD">
            <w:pPr>
              <w:spacing w:line="0" w:lineRule="atLeast"/>
              <w:rPr>
                <w:rFonts w:asciiTheme="minorHAnsi" w:eastAsia="Tahoma" w:hAnsiTheme="minorHAnsi" w:cstheme="minorHAnsi"/>
                <w:sz w:val="22"/>
              </w:rPr>
            </w:pPr>
          </w:p>
          <w:p w:rsidR="00ED7ADD" w:rsidRPr="00596F59" w:rsidRDefault="00ED7ADD" w:rsidP="00ED7ADD">
            <w:pPr>
              <w:spacing w:line="0" w:lineRule="atLeast"/>
              <w:rPr>
                <w:rFonts w:asciiTheme="minorHAnsi" w:eastAsia="Tahoma" w:hAnsiTheme="minorHAnsi" w:cstheme="minorHAnsi"/>
                <w:sz w:val="22"/>
              </w:rPr>
            </w:pPr>
            <w:r w:rsidRPr="00596F59">
              <w:rPr>
                <w:rFonts w:asciiTheme="minorHAnsi" w:eastAsia="Tahoma" w:hAnsiTheme="minorHAnsi" w:cstheme="minorHAnsi"/>
                <w:sz w:val="22"/>
              </w:rPr>
              <w:t xml:space="preserve">Students look at the work of Jewish leaders including Rabbi’s, Torah </w:t>
            </w:r>
            <w:r>
              <w:rPr>
                <w:rFonts w:asciiTheme="minorHAnsi" w:eastAsia="Tahoma" w:hAnsiTheme="minorHAnsi" w:cstheme="minorHAnsi"/>
                <w:sz w:val="22"/>
              </w:rPr>
              <w:t xml:space="preserve">scholars, </w:t>
            </w:r>
            <w:proofErr w:type="spellStart"/>
            <w:r>
              <w:rPr>
                <w:rFonts w:asciiTheme="minorHAnsi" w:eastAsia="Tahoma" w:hAnsiTheme="minorHAnsi" w:cstheme="minorHAnsi"/>
                <w:sz w:val="22"/>
              </w:rPr>
              <w:t>Mohels</w:t>
            </w:r>
            <w:proofErr w:type="spellEnd"/>
            <w:r>
              <w:rPr>
                <w:rFonts w:asciiTheme="minorHAnsi" w:eastAsia="Tahoma" w:hAnsiTheme="minorHAnsi" w:cstheme="minorHAnsi"/>
                <w:sz w:val="22"/>
              </w:rPr>
              <w:t xml:space="preserve"> (circumcisers). </w:t>
            </w:r>
            <w:r w:rsidRPr="00596F59">
              <w:rPr>
                <w:rFonts w:asciiTheme="minorHAnsi" w:eastAsia="Tahoma" w:hAnsiTheme="minorHAnsi" w:cstheme="minorHAnsi"/>
                <w:sz w:val="22"/>
              </w:rPr>
              <w:t xml:space="preserve">Students look at careers that are exempt from stopping work on Shabbat due to the principal of Pikuach Nefesh.  </w:t>
            </w:r>
          </w:p>
        </w:tc>
      </w:tr>
      <w:tr w:rsidR="00ED7ADD" w:rsidRPr="00596F59" w:rsidTr="00206822">
        <w:tc>
          <w:tcPr>
            <w:tcW w:w="3544" w:type="dxa"/>
            <w:vAlign w:val="bottom"/>
          </w:tcPr>
          <w:p w:rsidR="00ED7ADD" w:rsidRPr="00ED7ADD" w:rsidRDefault="00ED7ADD" w:rsidP="00ED7ADD">
            <w:pPr>
              <w:spacing w:line="0" w:lineRule="atLeast"/>
              <w:ind w:left="120"/>
              <w:rPr>
                <w:rFonts w:asciiTheme="minorHAnsi" w:eastAsia="Tahoma" w:hAnsiTheme="minorHAnsi" w:cstheme="minorHAnsi"/>
                <w:sz w:val="22"/>
              </w:rPr>
            </w:pPr>
            <w:r w:rsidRPr="00ED7ADD">
              <w:rPr>
                <w:rFonts w:asciiTheme="minorHAnsi" w:eastAsia="Tahoma" w:hAnsiTheme="minorHAnsi" w:cstheme="minorHAnsi"/>
                <w:sz w:val="22"/>
              </w:rPr>
              <w:t>Philosophy &amp; Ethics</w:t>
            </w:r>
          </w:p>
          <w:p w:rsidR="00ED7ADD" w:rsidRPr="00ED7ADD" w:rsidRDefault="00ED7ADD" w:rsidP="00ED7ADD">
            <w:pPr>
              <w:spacing w:line="0" w:lineRule="atLeast"/>
              <w:ind w:left="120"/>
              <w:rPr>
                <w:rFonts w:asciiTheme="minorHAnsi" w:eastAsia="Tahoma" w:hAnsiTheme="minorHAnsi" w:cstheme="minorHAnsi"/>
                <w:sz w:val="22"/>
              </w:rPr>
            </w:pPr>
            <w:r w:rsidRPr="00ED7ADD">
              <w:rPr>
                <w:rFonts w:asciiTheme="minorHAnsi" w:eastAsia="Tahoma" w:hAnsiTheme="minorHAnsi" w:cstheme="minorHAnsi"/>
                <w:sz w:val="22"/>
              </w:rPr>
              <w:t>Arguments for God</w:t>
            </w:r>
          </w:p>
        </w:tc>
        <w:tc>
          <w:tcPr>
            <w:tcW w:w="6946" w:type="dxa"/>
            <w:vAlign w:val="bottom"/>
          </w:tcPr>
          <w:p w:rsidR="00ED7ADD" w:rsidRPr="00ED7ADD" w:rsidRDefault="00ED7ADD" w:rsidP="00ED7ADD">
            <w:pPr>
              <w:spacing w:line="0" w:lineRule="atLeast"/>
              <w:ind w:left="100"/>
              <w:rPr>
                <w:rFonts w:asciiTheme="minorHAnsi" w:eastAsia="Tahoma" w:hAnsiTheme="minorHAnsi" w:cstheme="minorHAnsi"/>
                <w:sz w:val="22"/>
              </w:rPr>
            </w:pPr>
            <w:r w:rsidRPr="00ED7ADD">
              <w:rPr>
                <w:rFonts w:asciiTheme="minorHAnsi" w:eastAsia="Tahoma" w:hAnsiTheme="minorHAnsi" w:cstheme="minorHAnsi"/>
                <w:sz w:val="22"/>
              </w:rPr>
              <w:t xml:space="preserve">Preparation for higher education – Mirrors A Level topics, preparation for A Level &amp; beyond essays.  </w:t>
            </w:r>
          </w:p>
        </w:tc>
      </w:tr>
      <w:tr w:rsidR="00ED7ADD" w:rsidRPr="00596F59" w:rsidTr="00206822">
        <w:tc>
          <w:tcPr>
            <w:tcW w:w="3544" w:type="dxa"/>
            <w:vAlign w:val="bottom"/>
          </w:tcPr>
          <w:p w:rsidR="00ED7ADD" w:rsidRDefault="00ED7ADD" w:rsidP="00ED7ADD">
            <w:pPr>
              <w:spacing w:line="0" w:lineRule="atLeast"/>
              <w:rPr>
                <w:rFonts w:asciiTheme="minorHAnsi" w:eastAsia="Tahoma" w:hAnsiTheme="minorHAnsi" w:cstheme="minorHAnsi"/>
                <w:sz w:val="22"/>
              </w:rPr>
            </w:pPr>
          </w:p>
          <w:p w:rsidR="00ED7ADD" w:rsidRPr="00ED7ADD" w:rsidRDefault="00ED7ADD" w:rsidP="00ED7ADD">
            <w:pPr>
              <w:spacing w:line="0" w:lineRule="atLeast"/>
              <w:rPr>
                <w:rFonts w:asciiTheme="minorHAnsi" w:eastAsia="Tahoma" w:hAnsiTheme="minorHAnsi" w:cstheme="minorHAnsi"/>
                <w:sz w:val="22"/>
              </w:rPr>
            </w:pPr>
            <w:r w:rsidRPr="00ED7ADD">
              <w:rPr>
                <w:rFonts w:asciiTheme="minorHAnsi" w:eastAsia="Tahoma" w:hAnsiTheme="minorHAnsi" w:cstheme="minorHAnsi"/>
                <w:sz w:val="22"/>
              </w:rPr>
              <w:t>Philosophy &amp; Ethics</w:t>
            </w:r>
          </w:p>
          <w:p w:rsidR="00ED7ADD" w:rsidRDefault="00ED7ADD" w:rsidP="00ED7ADD">
            <w:pPr>
              <w:spacing w:line="0" w:lineRule="atLeast"/>
              <w:ind w:left="120"/>
              <w:rPr>
                <w:rFonts w:asciiTheme="minorHAnsi" w:eastAsia="Tahoma" w:hAnsiTheme="minorHAnsi" w:cstheme="minorHAnsi"/>
                <w:sz w:val="22"/>
              </w:rPr>
            </w:pPr>
            <w:r w:rsidRPr="00ED7ADD">
              <w:rPr>
                <w:rFonts w:asciiTheme="minorHAnsi" w:eastAsia="Tahoma" w:hAnsiTheme="minorHAnsi" w:cstheme="minorHAnsi"/>
                <w:sz w:val="22"/>
              </w:rPr>
              <w:t>Marriage &amp; Family</w:t>
            </w:r>
          </w:p>
          <w:p w:rsidR="00ED7ADD" w:rsidRPr="00ED7ADD" w:rsidRDefault="00ED7ADD" w:rsidP="00ED7ADD">
            <w:pPr>
              <w:spacing w:line="0" w:lineRule="atLeast"/>
              <w:ind w:left="120"/>
              <w:rPr>
                <w:rFonts w:asciiTheme="minorHAnsi" w:eastAsia="Tahoma" w:hAnsiTheme="minorHAnsi" w:cstheme="minorHAnsi"/>
                <w:sz w:val="22"/>
              </w:rPr>
            </w:pPr>
          </w:p>
        </w:tc>
        <w:tc>
          <w:tcPr>
            <w:tcW w:w="6946" w:type="dxa"/>
            <w:vAlign w:val="bottom"/>
          </w:tcPr>
          <w:p w:rsidR="00ED7ADD" w:rsidRDefault="00ED7ADD" w:rsidP="00ED7ADD">
            <w:pPr>
              <w:spacing w:line="254" w:lineRule="exact"/>
              <w:ind w:left="100"/>
              <w:rPr>
                <w:rFonts w:asciiTheme="minorHAnsi" w:eastAsia="Tahoma" w:hAnsiTheme="minorHAnsi" w:cstheme="minorHAnsi"/>
                <w:sz w:val="22"/>
              </w:rPr>
            </w:pPr>
            <w:r w:rsidRPr="00ED7ADD">
              <w:rPr>
                <w:rFonts w:asciiTheme="minorHAnsi" w:eastAsia="Tahoma" w:hAnsiTheme="minorHAnsi" w:cstheme="minorHAnsi"/>
                <w:sz w:val="22"/>
              </w:rPr>
              <w:t>Preparation for higher education – Mirrors A Level topics, preparation for A Level &amp; beyond essays.</w:t>
            </w:r>
          </w:p>
          <w:p w:rsidR="00ED7ADD" w:rsidRPr="00ED7ADD" w:rsidRDefault="00ED7ADD" w:rsidP="00ED7ADD">
            <w:pPr>
              <w:spacing w:line="254" w:lineRule="exact"/>
              <w:ind w:left="100"/>
              <w:rPr>
                <w:rFonts w:asciiTheme="minorHAnsi" w:eastAsia="Tahoma" w:hAnsiTheme="minorHAnsi" w:cstheme="minorHAnsi"/>
                <w:sz w:val="22"/>
              </w:rPr>
            </w:pPr>
          </w:p>
        </w:tc>
      </w:tr>
    </w:tbl>
    <w:p w:rsidR="00596F59" w:rsidRDefault="00596F59" w:rsidP="00596F59">
      <w:pPr>
        <w:rPr>
          <w:rFonts w:asciiTheme="minorHAnsi" w:hAnsiTheme="minorHAnsi" w:cstheme="minorHAnsi"/>
        </w:rPr>
      </w:pPr>
    </w:p>
    <w:tbl>
      <w:tblPr>
        <w:tblStyle w:val="TableGrid"/>
        <w:tblW w:w="10490" w:type="dxa"/>
        <w:tblInd w:w="-714" w:type="dxa"/>
        <w:tblLook w:val="04A0" w:firstRow="1" w:lastRow="0" w:firstColumn="1" w:lastColumn="0" w:noHBand="0" w:noVBand="1"/>
      </w:tblPr>
      <w:tblGrid>
        <w:gridCol w:w="3544"/>
        <w:gridCol w:w="6946"/>
      </w:tblGrid>
      <w:tr w:rsidR="00ED7ADD" w:rsidRPr="00596F59" w:rsidTr="00206822">
        <w:trPr>
          <w:trHeight w:val="492"/>
        </w:trPr>
        <w:tc>
          <w:tcPr>
            <w:tcW w:w="10490" w:type="dxa"/>
            <w:gridSpan w:val="2"/>
            <w:shd w:val="clear" w:color="auto" w:fill="C9C9C9" w:themeFill="accent3" w:themeFillTint="99"/>
          </w:tcPr>
          <w:p w:rsidR="00ED7ADD" w:rsidRPr="00596F59" w:rsidRDefault="00ED7ADD" w:rsidP="00206822">
            <w:pPr>
              <w:jc w:val="center"/>
              <w:rPr>
                <w:sz w:val="28"/>
                <w:szCs w:val="28"/>
              </w:rPr>
            </w:pPr>
            <w:r>
              <w:rPr>
                <w:sz w:val="28"/>
                <w:szCs w:val="28"/>
              </w:rPr>
              <w:t>KS5 (Year 12-13</w:t>
            </w:r>
            <w:r w:rsidRPr="00596F59">
              <w:rPr>
                <w:sz w:val="28"/>
                <w:szCs w:val="28"/>
              </w:rPr>
              <w:t>) Curriculum</w:t>
            </w:r>
          </w:p>
        </w:tc>
      </w:tr>
      <w:tr w:rsidR="00ED7ADD" w:rsidTr="00206822">
        <w:tc>
          <w:tcPr>
            <w:tcW w:w="3544" w:type="dxa"/>
            <w:shd w:val="clear" w:color="auto" w:fill="EDEDED" w:themeFill="accent3" w:themeFillTint="33"/>
          </w:tcPr>
          <w:p w:rsidR="00ED7ADD" w:rsidRDefault="00ED7ADD" w:rsidP="00206822">
            <w:r>
              <w:t xml:space="preserve">Topic </w:t>
            </w:r>
          </w:p>
          <w:p w:rsidR="00ED7ADD" w:rsidRDefault="00ED7ADD" w:rsidP="00206822"/>
        </w:tc>
        <w:tc>
          <w:tcPr>
            <w:tcW w:w="6946" w:type="dxa"/>
            <w:shd w:val="clear" w:color="auto" w:fill="EDEDED" w:themeFill="accent3" w:themeFillTint="33"/>
          </w:tcPr>
          <w:p w:rsidR="00ED7ADD" w:rsidRDefault="00ED7ADD" w:rsidP="00206822">
            <w:r>
              <w:t xml:space="preserve">Careers Focus </w:t>
            </w:r>
          </w:p>
        </w:tc>
      </w:tr>
      <w:tr w:rsidR="00ED7ADD" w:rsidRPr="00596F59" w:rsidTr="00206822">
        <w:tc>
          <w:tcPr>
            <w:tcW w:w="3544" w:type="dxa"/>
            <w:vAlign w:val="bottom"/>
          </w:tcPr>
          <w:p w:rsidR="00ED7ADD" w:rsidRDefault="00345F8F" w:rsidP="00345F8F">
            <w:pPr>
              <w:spacing w:line="0" w:lineRule="atLeast"/>
              <w:jc w:val="both"/>
              <w:rPr>
                <w:rFonts w:asciiTheme="minorHAnsi" w:eastAsia="Tahoma" w:hAnsiTheme="minorHAnsi" w:cstheme="minorHAnsi"/>
                <w:sz w:val="22"/>
              </w:rPr>
            </w:pPr>
            <w:r>
              <w:rPr>
                <w:rFonts w:asciiTheme="minorHAnsi" w:eastAsia="Tahoma" w:hAnsiTheme="minorHAnsi" w:cstheme="minorHAnsi"/>
                <w:sz w:val="22"/>
              </w:rPr>
              <w:t xml:space="preserve">Theological Dialogue </w:t>
            </w:r>
          </w:p>
          <w:p w:rsidR="00345F8F" w:rsidRDefault="00345F8F" w:rsidP="00345F8F">
            <w:pPr>
              <w:spacing w:line="0" w:lineRule="atLeast"/>
              <w:jc w:val="both"/>
              <w:rPr>
                <w:rFonts w:asciiTheme="minorHAnsi" w:eastAsia="Tahoma" w:hAnsiTheme="minorHAnsi" w:cstheme="minorHAnsi"/>
                <w:sz w:val="22"/>
              </w:rPr>
            </w:pPr>
          </w:p>
          <w:p w:rsidR="00345F8F" w:rsidRDefault="00345F8F" w:rsidP="00345F8F">
            <w:pPr>
              <w:spacing w:line="0" w:lineRule="atLeast"/>
              <w:jc w:val="both"/>
              <w:rPr>
                <w:rFonts w:asciiTheme="minorHAnsi" w:eastAsia="Tahoma" w:hAnsiTheme="minorHAnsi" w:cstheme="minorHAnsi"/>
                <w:sz w:val="22"/>
              </w:rPr>
            </w:pPr>
          </w:p>
          <w:p w:rsidR="00345F8F" w:rsidRDefault="00345F8F" w:rsidP="00345F8F">
            <w:pPr>
              <w:spacing w:line="0" w:lineRule="atLeast"/>
              <w:jc w:val="both"/>
              <w:rPr>
                <w:rFonts w:asciiTheme="minorHAnsi" w:eastAsia="Tahoma" w:hAnsiTheme="minorHAnsi" w:cstheme="minorHAnsi"/>
                <w:sz w:val="22"/>
              </w:rPr>
            </w:pPr>
          </w:p>
          <w:p w:rsidR="00345F8F" w:rsidRDefault="00345F8F" w:rsidP="00345F8F">
            <w:pPr>
              <w:spacing w:line="0" w:lineRule="atLeast"/>
              <w:jc w:val="both"/>
              <w:rPr>
                <w:rFonts w:asciiTheme="minorHAnsi" w:eastAsia="Tahoma" w:hAnsiTheme="minorHAnsi" w:cstheme="minorHAnsi"/>
                <w:sz w:val="22"/>
              </w:rPr>
            </w:pPr>
          </w:p>
          <w:p w:rsidR="00345F8F" w:rsidRDefault="00345F8F" w:rsidP="00345F8F">
            <w:pPr>
              <w:spacing w:line="0" w:lineRule="atLeast"/>
              <w:jc w:val="both"/>
              <w:rPr>
                <w:rFonts w:asciiTheme="minorHAnsi" w:eastAsia="Tahoma" w:hAnsiTheme="minorHAnsi" w:cstheme="minorHAnsi"/>
                <w:sz w:val="22"/>
              </w:rPr>
            </w:pPr>
          </w:p>
          <w:p w:rsidR="00345F8F" w:rsidRDefault="00345F8F" w:rsidP="00345F8F">
            <w:pPr>
              <w:spacing w:line="0" w:lineRule="atLeast"/>
              <w:jc w:val="both"/>
              <w:rPr>
                <w:rFonts w:asciiTheme="minorHAnsi" w:eastAsia="Tahoma" w:hAnsiTheme="minorHAnsi" w:cstheme="minorHAnsi"/>
                <w:sz w:val="22"/>
              </w:rPr>
            </w:pPr>
          </w:p>
          <w:p w:rsidR="00345F8F" w:rsidRDefault="00345F8F" w:rsidP="00345F8F">
            <w:pPr>
              <w:spacing w:line="0" w:lineRule="atLeast"/>
              <w:jc w:val="both"/>
              <w:rPr>
                <w:rFonts w:asciiTheme="minorHAnsi" w:eastAsia="Tahoma" w:hAnsiTheme="minorHAnsi" w:cstheme="minorHAnsi"/>
                <w:sz w:val="22"/>
              </w:rPr>
            </w:pPr>
          </w:p>
          <w:p w:rsidR="00345F8F" w:rsidRDefault="00345F8F" w:rsidP="00345F8F">
            <w:pPr>
              <w:spacing w:line="0" w:lineRule="atLeast"/>
              <w:jc w:val="both"/>
              <w:rPr>
                <w:rFonts w:asciiTheme="minorHAnsi" w:eastAsia="Tahoma" w:hAnsiTheme="minorHAnsi" w:cstheme="minorHAnsi"/>
                <w:sz w:val="22"/>
              </w:rPr>
            </w:pPr>
          </w:p>
          <w:p w:rsidR="00345F8F" w:rsidRDefault="00345F8F" w:rsidP="00345F8F">
            <w:pPr>
              <w:spacing w:line="0" w:lineRule="atLeast"/>
              <w:jc w:val="both"/>
              <w:rPr>
                <w:rFonts w:asciiTheme="minorHAnsi" w:eastAsia="Tahoma" w:hAnsiTheme="minorHAnsi" w:cstheme="minorHAnsi"/>
                <w:sz w:val="22"/>
              </w:rPr>
            </w:pPr>
          </w:p>
          <w:p w:rsidR="00345F8F" w:rsidRDefault="00345F8F" w:rsidP="00345F8F">
            <w:pPr>
              <w:spacing w:line="0" w:lineRule="atLeast"/>
              <w:jc w:val="both"/>
              <w:rPr>
                <w:rFonts w:asciiTheme="minorHAnsi" w:eastAsia="Tahoma" w:hAnsiTheme="minorHAnsi" w:cstheme="minorHAnsi"/>
                <w:sz w:val="22"/>
              </w:rPr>
            </w:pPr>
          </w:p>
          <w:p w:rsidR="00345F8F" w:rsidRPr="00596F59" w:rsidRDefault="00345F8F" w:rsidP="00206822">
            <w:pPr>
              <w:spacing w:line="0" w:lineRule="atLeast"/>
              <w:ind w:left="120"/>
              <w:jc w:val="both"/>
              <w:rPr>
                <w:rFonts w:asciiTheme="minorHAnsi" w:eastAsia="Tahoma" w:hAnsiTheme="minorHAnsi" w:cstheme="minorHAnsi"/>
                <w:sz w:val="22"/>
              </w:rPr>
            </w:pPr>
          </w:p>
        </w:tc>
        <w:tc>
          <w:tcPr>
            <w:tcW w:w="6946" w:type="dxa"/>
            <w:vAlign w:val="bottom"/>
          </w:tcPr>
          <w:p w:rsidR="00345F8F" w:rsidRDefault="00345F8F" w:rsidP="00206822">
            <w:pPr>
              <w:spacing w:line="0" w:lineRule="atLeast"/>
              <w:ind w:left="100"/>
              <w:rPr>
                <w:rFonts w:asciiTheme="minorHAnsi" w:eastAsia="Tahoma" w:hAnsiTheme="minorHAnsi" w:cstheme="minorHAnsi"/>
                <w:sz w:val="22"/>
              </w:rPr>
            </w:pPr>
          </w:p>
          <w:p w:rsidR="00ED7ADD" w:rsidRDefault="00345F8F" w:rsidP="00206822">
            <w:pPr>
              <w:spacing w:line="0" w:lineRule="atLeast"/>
              <w:ind w:left="100"/>
              <w:rPr>
                <w:rFonts w:asciiTheme="minorHAnsi" w:eastAsia="Tahoma" w:hAnsiTheme="minorHAnsi" w:cstheme="minorHAnsi"/>
                <w:sz w:val="22"/>
              </w:rPr>
            </w:pPr>
            <w:r>
              <w:rPr>
                <w:rFonts w:asciiTheme="minorHAnsi" w:eastAsia="Tahoma" w:hAnsiTheme="minorHAnsi" w:cstheme="minorHAnsi"/>
                <w:sz w:val="22"/>
              </w:rPr>
              <w:t xml:space="preserve">All areas of Theological Dialogue are mapped against the UNIFROG competencies so students are building skills for higher education and careers in all units of the course. Such as: </w:t>
            </w:r>
          </w:p>
          <w:p w:rsidR="00345F8F" w:rsidRDefault="00345F8F" w:rsidP="00206822">
            <w:pPr>
              <w:spacing w:line="0" w:lineRule="atLeast"/>
              <w:ind w:left="100"/>
              <w:rPr>
                <w:rFonts w:asciiTheme="minorHAnsi" w:eastAsia="Tahoma" w:hAnsiTheme="minorHAnsi" w:cstheme="minorHAnsi"/>
                <w:sz w:val="22"/>
              </w:rPr>
            </w:pPr>
          </w:p>
          <w:p w:rsidR="00345F8F" w:rsidRDefault="00345F8F" w:rsidP="00345F8F">
            <w:pPr>
              <w:pStyle w:val="ListParagraph"/>
              <w:numPr>
                <w:ilvl w:val="0"/>
                <w:numId w:val="1"/>
              </w:numPr>
              <w:spacing w:line="0" w:lineRule="atLeast"/>
              <w:rPr>
                <w:rFonts w:asciiTheme="minorHAnsi" w:eastAsia="Tahoma" w:hAnsiTheme="minorHAnsi" w:cstheme="minorHAnsi"/>
                <w:sz w:val="22"/>
              </w:rPr>
            </w:pPr>
            <w:r w:rsidRPr="00345F8F">
              <w:rPr>
                <w:rFonts w:asciiTheme="minorHAnsi" w:eastAsia="Tahoma" w:hAnsiTheme="minorHAnsi" w:cstheme="minorHAnsi"/>
                <w:sz w:val="22"/>
              </w:rPr>
              <w:t xml:space="preserve">Presentation &amp; public speaking </w:t>
            </w:r>
          </w:p>
          <w:p w:rsidR="00345F8F" w:rsidRPr="00345F8F" w:rsidRDefault="00345F8F" w:rsidP="00345F8F">
            <w:pPr>
              <w:pStyle w:val="ListParagraph"/>
              <w:numPr>
                <w:ilvl w:val="0"/>
                <w:numId w:val="1"/>
              </w:numPr>
              <w:spacing w:line="0" w:lineRule="atLeast"/>
              <w:rPr>
                <w:rFonts w:asciiTheme="minorHAnsi" w:eastAsia="Tahoma" w:hAnsiTheme="minorHAnsi" w:cstheme="minorHAnsi"/>
                <w:sz w:val="22"/>
              </w:rPr>
            </w:pPr>
            <w:r>
              <w:rPr>
                <w:rFonts w:asciiTheme="minorHAnsi" w:eastAsia="Tahoma" w:hAnsiTheme="minorHAnsi" w:cstheme="minorHAnsi"/>
                <w:sz w:val="22"/>
              </w:rPr>
              <w:t xml:space="preserve">Letter writing </w:t>
            </w:r>
          </w:p>
          <w:p w:rsidR="00345F8F" w:rsidRPr="00345F8F" w:rsidRDefault="00345F8F" w:rsidP="00345F8F">
            <w:pPr>
              <w:pStyle w:val="ListParagraph"/>
              <w:numPr>
                <w:ilvl w:val="0"/>
                <w:numId w:val="1"/>
              </w:numPr>
              <w:spacing w:line="0" w:lineRule="atLeast"/>
              <w:rPr>
                <w:rFonts w:asciiTheme="minorHAnsi" w:eastAsia="Tahoma" w:hAnsiTheme="minorHAnsi" w:cstheme="minorHAnsi"/>
                <w:sz w:val="22"/>
              </w:rPr>
            </w:pPr>
            <w:r w:rsidRPr="00345F8F">
              <w:rPr>
                <w:rFonts w:asciiTheme="minorHAnsi" w:eastAsia="Tahoma" w:hAnsiTheme="minorHAnsi" w:cstheme="minorHAnsi"/>
                <w:sz w:val="22"/>
              </w:rPr>
              <w:t xml:space="preserve">Campaign planning </w:t>
            </w:r>
          </w:p>
          <w:p w:rsidR="00345F8F" w:rsidRDefault="00345F8F" w:rsidP="00345F8F">
            <w:pPr>
              <w:pStyle w:val="ListParagraph"/>
              <w:numPr>
                <w:ilvl w:val="0"/>
                <w:numId w:val="1"/>
              </w:numPr>
              <w:spacing w:line="0" w:lineRule="atLeast"/>
              <w:rPr>
                <w:rFonts w:asciiTheme="minorHAnsi" w:eastAsia="Tahoma" w:hAnsiTheme="minorHAnsi" w:cstheme="minorHAnsi"/>
                <w:sz w:val="22"/>
              </w:rPr>
            </w:pPr>
            <w:r w:rsidRPr="00345F8F">
              <w:rPr>
                <w:rFonts w:asciiTheme="minorHAnsi" w:eastAsia="Tahoma" w:hAnsiTheme="minorHAnsi" w:cstheme="minorHAnsi"/>
                <w:sz w:val="22"/>
              </w:rPr>
              <w:t xml:space="preserve">Volunteering </w:t>
            </w:r>
            <w:r>
              <w:rPr>
                <w:rFonts w:asciiTheme="minorHAnsi" w:eastAsia="Tahoma" w:hAnsiTheme="minorHAnsi" w:cstheme="minorHAnsi"/>
                <w:sz w:val="22"/>
              </w:rPr>
              <w:t xml:space="preserve"> </w:t>
            </w:r>
          </w:p>
          <w:p w:rsidR="00345F8F" w:rsidRPr="00345F8F" w:rsidRDefault="00345F8F" w:rsidP="00345F8F">
            <w:pPr>
              <w:pStyle w:val="ListParagraph"/>
              <w:numPr>
                <w:ilvl w:val="0"/>
                <w:numId w:val="1"/>
              </w:numPr>
              <w:spacing w:line="0" w:lineRule="atLeast"/>
              <w:rPr>
                <w:rFonts w:asciiTheme="minorHAnsi" w:eastAsia="Tahoma" w:hAnsiTheme="minorHAnsi" w:cstheme="minorHAnsi"/>
                <w:sz w:val="22"/>
              </w:rPr>
            </w:pPr>
            <w:r>
              <w:rPr>
                <w:rFonts w:asciiTheme="minorHAnsi" w:eastAsia="Tahoma" w:hAnsiTheme="minorHAnsi" w:cstheme="minorHAnsi"/>
                <w:sz w:val="22"/>
              </w:rPr>
              <w:t xml:space="preserve">Mock interviews </w:t>
            </w:r>
          </w:p>
          <w:p w:rsidR="00345F8F" w:rsidRDefault="00345F8F" w:rsidP="00206822">
            <w:pPr>
              <w:spacing w:line="0" w:lineRule="atLeast"/>
              <w:ind w:left="100"/>
              <w:rPr>
                <w:rFonts w:asciiTheme="minorHAnsi" w:eastAsia="Tahoma" w:hAnsiTheme="minorHAnsi" w:cstheme="minorHAnsi"/>
                <w:sz w:val="22"/>
              </w:rPr>
            </w:pPr>
          </w:p>
          <w:p w:rsidR="00345F8F" w:rsidRDefault="00345F8F" w:rsidP="00206822">
            <w:pPr>
              <w:spacing w:line="0" w:lineRule="atLeast"/>
              <w:ind w:left="100"/>
              <w:rPr>
                <w:rFonts w:asciiTheme="minorHAnsi" w:eastAsia="Tahoma" w:hAnsiTheme="minorHAnsi" w:cstheme="minorHAnsi"/>
                <w:sz w:val="22"/>
              </w:rPr>
            </w:pPr>
          </w:p>
          <w:p w:rsidR="00345F8F" w:rsidRPr="00596F59" w:rsidRDefault="00345F8F" w:rsidP="00206822">
            <w:pPr>
              <w:spacing w:line="0" w:lineRule="atLeast"/>
              <w:ind w:left="100"/>
              <w:rPr>
                <w:rFonts w:asciiTheme="minorHAnsi" w:eastAsia="Tahoma" w:hAnsiTheme="minorHAnsi" w:cstheme="minorHAnsi"/>
                <w:sz w:val="22"/>
              </w:rPr>
            </w:pPr>
          </w:p>
        </w:tc>
      </w:tr>
      <w:tr w:rsidR="00ED7ADD" w:rsidRPr="00596F59" w:rsidTr="00206822">
        <w:tc>
          <w:tcPr>
            <w:tcW w:w="3544" w:type="dxa"/>
            <w:vAlign w:val="bottom"/>
          </w:tcPr>
          <w:p w:rsidR="00345F8F" w:rsidRDefault="00345F8F" w:rsidP="00345F8F">
            <w:pPr>
              <w:spacing w:line="0" w:lineRule="atLeast"/>
              <w:jc w:val="both"/>
              <w:rPr>
                <w:rFonts w:asciiTheme="minorHAnsi" w:eastAsia="Tahoma" w:hAnsiTheme="minorHAnsi" w:cstheme="minorHAnsi"/>
                <w:sz w:val="22"/>
              </w:rPr>
            </w:pPr>
          </w:p>
          <w:p w:rsidR="00345F8F" w:rsidRDefault="00345F8F" w:rsidP="00345F8F">
            <w:pPr>
              <w:spacing w:line="0" w:lineRule="atLeast"/>
              <w:jc w:val="both"/>
              <w:rPr>
                <w:rFonts w:asciiTheme="minorHAnsi" w:eastAsia="Tahoma" w:hAnsiTheme="minorHAnsi" w:cstheme="minorHAnsi"/>
                <w:sz w:val="22"/>
              </w:rPr>
            </w:pPr>
            <w:r>
              <w:rPr>
                <w:rFonts w:asciiTheme="minorHAnsi" w:eastAsia="Tahoma" w:hAnsiTheme="minorHAnsi" w:cstheme="minorHAnsi"/>
                <w:sz w:val="22"/>
              </w:rPr>
              <w:t xml:space="preserve">Theological Dialogue </w:t>
            </w:r>
          </w:p>
          <w:p w:rsidR="00345F8F" w:rsidRDefault="00345F8F" w:rsidP="00345F8F">
            <w:pPr>
              <w:spacing w:line="0" w:lineRule="atLeast"/>
              <w:jc w:val="both"/>
              <w:rPr>
                <w:rFonts w:asciiTheme="minorHAnsi" w:eastAsia="Tahoma" w:hAnsiTheme="minorHAnsi" w:cstheme="minorHAnsi"/>
                <w:sz w:val="22"/>
              </w:rPr>
            </w:pPr>
          </w:p>
          <w:p w:rsidR="00345F8F" w:rsidRDefault="00345F8F" w:rsidP="00345F8F">
            <w:pPr>
              <w:spacing w:line="0" w:lineRule="atLeast"/>
              <w:jc w:val="both"/>
              <w:rPr>
                <w:rFonts w:asciiTheme="minorHAnsi" w:eastAsia="Tahoma" w:hAnsiTheme="minorHAnsi" w:cstheme="minorHAnsi"/>
                <w:sz w:val="22"/>
              </w:rPr>
            </w:pPr>
          </w:p>
          <w:p w:rsidR="00345F8F" w:rsidRDefault="00345F8F" w:rsidP="00345F8F">
            <w:pPr>
              <w:spacing w:line="0" w:lineRule="atLeast"/>
              <w:jc w:val="both"/>
              <w:rPr>
                <w:rFonts w:asciiTheme="minorHAnsi" w:eastAsia="Tahoma" w:hAnsiTheme="minorHAnsi" w:cstheme="minorHAnsi"/>
                <w:sz w:val="22"/>
              </w:rPr>
            </w:pPr>
          </w:p>
          <w:p w:rsidR="00ED7ADD" w:rsidRPr="00596F59" w:rsidRDefault="00ED7ADD" w:rsidP="00206822">
            <w:pPr>
              <w:spacing w:line="254" w:lineRule="exact"/>
              <w:ind w:left="120"/>
              <w:jc w:val="both"/>
              <w:rPr>
                <w:rFonts w:asciiTheme="minorHAnsi" w:eastAsia="Tahoma" w:hAnsiTheme="minorHAnsi" w:cstheme="minorHAnsi"/>
                <w:sz w:val="22"/>
              </w:rPr>
            </w:pPr>
          </w:p>
        </w:tc>
        <w:tc>
          <w:tcPr>
            <w:tcW w:w="6946" w:type="dxa"/>
            <w:vAlign w:val="bottom"/>
          </w:tcPr>
          <w:p w:rsidR="00267B21" w:rsidRDefault="00267B21" w:rsidP="00267B21">
            <w:pPr>
              <w:spacing w:line="254" w:lineRule="exact"/>
              <w:rPr>
                <w:rFonts w:asciiTheme="minorHAnsi" w:eastAsia="Tahoma" w:hAnsiTheme="minorHAnsi" w:cstheme="minorHAnsi"/>
                <w:sz w:val="22"/>
              </w:rPr>
            </w:pPr>
            <w:r>
              <w:rPr>
                <w:rFonts w:asciiTheme="minorHAnsi" w:eastAsia="Tahoma" w:hAnsiTheme="minorHAnsi" w:cstheme="minorHAnsi"/>
                <w:sz w:val="22"/>
              </w:rPr>
              <w:t xml:space="preserve">Academic Speakers: </w:t>
            </w:r>
          </w:p>
          <w:p w:rsidR="00267B21" w:rsidRDefault="00267B21" w:rsidP="00267B21">
            <w:pPr>
              <w:spacing w:line="254" w:lineRule="exact"/>
              <w:rPr>
                <w:rFonts w:asciiTheme="minorHAnsi" w:eastAsia="Tahoma" w:hAnsiTheme="minorHAnsi" w:cstheme="minorHAnsi"/>
                <w:sz w:val="22"/>
              </w:rPr>
            </w:pPr>
          </w:p>
          <w:p w:rsidR="00267B21" w:rsidRDefault="00267B21" w:rsidP="00267B21">
            <w:pPr>
              <w:spacing w:line="254" w:lineRule="exact"/>
              <w:rPr>
                <w:rFonts w:asciiTheme="minorHAnsi" w:eastAsia="Tahoma" w:hAnsiTheme="minorHAnsi" w:cstheme="minorHAnsi"/>
                <w:sz w:val="22"/>
              </w:rPr>
            </w:pPr>
            <w:r>
              <w:rPr>
                <w:rFonts w:asciiTheme="minorHAnsi" w:eastAsia="Tahoma" w:hAnsiTheme="minorHAnsi" w:cstheme="minorHAnsi"/>
                <w:sz w:val="22"/>
              </w:rPr>
              <w:t xml:space="preserve">Dr Josh Parker – Speaker on the ethics of using sperm extracted post </w:t>
            </w:r>
            <w:r w:rsidR="00396817">
              <w:rPr>
                <w:rFonts w:asciiTheme="minorHAnsi" w:eastAsia="Tahoma" w:hAnsiTheme="minorHAnsi" w:cstheme="minorHAnsi"/>
                <w:sz w:val="22"/>
              </w:rPr>
              <w:t>mortem</w:t>
            </w:r>
            <w:r>
              <w:rPr>
                <w:rFonts w:asciiTheme="minorHAnsi" w:eastAsia="Tahoma" w:hAnsiTheme="minorHAnsi" w:cstheme="minorHAnsi"/>
                <w:sz w:val="22"/>
              </w:rPr>
              <w:t xml:space="preserve">. </w:t>
            </w:r>
          </w:p>
          <w:p w:rsidR="00267B21" w:rsidRDefault="00267B21" w:rsidP="00267B21">
            <w:pPr>
              <w:spacing w:line="254" w:lineRule="exact"/>
              <w:rPr>
                <w:rFonts w:asciiTheme="minorHAnsi" w:eastAsia="Tahoma" w:hAnsiTheme="minorHAnsi" w:cstheme="minorHAnsi"/>
                <w:sz w:val="22"/>
              </w:rPr>
            </w:pPr>
          </w:p>
          <w:p w:rsidR="00267B21" w:rsidRDefault="00396817" w:rsidP="00267B21">
            <w:pPr>
              <w:spacing w:line="254" w:lineRule="exact"/>
              <w:rPr>
                <w:rFonts w:asciiTheme="minorHAnsi" w:eastAsia="Tahoma" w:hAnsiTheme="minorHAnsi" w:cstheme="minorHAnsi"/>
                <w:sz w:val="22"/>
              </w:rPr>
            </w:pPr>
            <w:r>
              <w:rPr>
                <w:rFonts w:asciiTheme="minorHAnsi" w:eastAsia="Tahoma" w:hAnsiTheme="minorHAnsi" w:cstheme="minorHAnsi"/>
                <w:sz w:val="22"/>
              </w:rPr>
              <w:t xml:space="preserve">Does Religion make you happy? </w:t>
            </w:r>
          </w:p>
          <w:p w:rsidR="00396817" w:rsidRPr="00596F59" w:rsidRDefault="00396817" w:rsidP="00267B21">
            <w:pPr>
              <w:spacing w:line="254" w:lineRule="exact"/>
              <w:rPr>
                <w:rFonts w:asciiTheme="minorHAnsi" w:eastAsia="Tahoma" w:hAnsiTheme="minorHAnsi" w:cstheme="minorHAnsi"/>
                <w:sz w:val="22"/>
              </w:rPr>
            </w:pPr>
          </w:p>
        </w:tc>
      </w:tr>
    </w:tbl>
    <w:p w:rsidR="00ED7ADD" w:rsidRPr="00596F59" w:rsidRDefault="00ED7ADD" w:rsidP="00596F59">
      <w:pPr>
        <w:rPr>
          <w:rFonts w:asciiTheme="minorHAnsi" w:hAnsiTheme="minorHAnsi" w:cstheme="minorHAnsi"/>
        </w:rPr>
      </w:pPr>
    </w:p>
    <w:p w:rsidR="00596F59" w:rsidRDefault="00596F59">
      <w:bookmarkStart w:id="0" w:name="_GoBack"/>
      <w:bookmarkEnd w:id="0"/>
    </w:p>
    <w:sectPr w:rsidR="00596F59" w:rsidSect="00BF2A97">
      <w:headerReference w:type="even" r:id="rId9"/>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RDefault="00CF040C" w:rsidP="00BF2A97">
      <w:pPr>
        <w:spacing w:after="0" w:line="240" w:lineRule="auto"/>
      </w:pPr>
      <w:r>
        <w:separator/>
      </w:r>
    </w:p>
  </w:endnote>
  <w:endnote w:type="continuationSeparator" w:id="0">
    <w:p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RDefault="00CF040C" w:rsidP="00BF2A97">
      <w:pPr>
        <w:spacing w:after="0" w:line="240" w:lineRule="auto"/>
      </w:pPr>
      <w:r>
        <w:separator/>
      </w:r>
    </w:p>
  </w:footnote>
  <w:footnote w:type="continuationSeparator" w:id="0">
    <w:p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03076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596F59" w:rsidP="00596F59">
    <w:pPr>
      <w:pStyle w:val="Header"/>
      <w:jc w:val="center"/>
      <w:rPr>
        <w:noProof/>
        <w:lang w:eastAsia="en-GB"/>
      </w:rPr>
    </w:pPr>
    <w:sdt>
      <w:sdtPr>
        <w:rPr>
          <w:caps/>
          <w:color w:val="5B9BD5" w:themeColor="accent1"/>
          <w:sz w:val="28"/>
        </w:rPr>
        <w:alias w:val="Subject"/>
        <w:tag w:val="Subject"/>
        <w:id w:val="-626472011"/>
        <w:placeholder>
          <w:docPart w:val="69AC761CC99D483F869C0F60D599AB5B"/>
        </w:placeholder>
      </w:sdtPr>
      <w:sdtContent>
        <w:r w:rsidRPr="00596F59">
          <w:rPr>
            <w:caps/>
            <w:color w:val="70AD47" w:themeColor="accent6"/>
            <w:sz w:val="40"/>
            <w:szCs w:val="40"/>
          </w:rPr>
          <w:t>Careers Overview Religious Education</w:t>
        </w:r>
        <w:r>
          <w:rPr>
            <w:caps/>
            <w:color w:val="5B9BD5" w:themeColor="accent1"/>
            <w:sz w:val="28"/>
          </w:rPr>
          <w:t xml:space="preserve"> </w:t>
        </w:r>
      </w:sdtContent>
    </w:sdt>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03076B">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2A16EF"/>
    <w:multiLevelType w:val="hybridMultilevel"/>
    <w:tmpl w:val="21C61B30"/>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3076B"/>
    <w:rsid w:val="000A1A37"/>
    <w:rsid w:val="00267B21"/>
    <w:rsid w:val="00345F8F"/>
    <w:rsid w:val="00396817"/>
    <w:rsid w:val="00415886"/>
    <w:rsid w:val="004B0EF8"/>
    <w:rsid w:val="00503C63"/>
    <w:rsid w:val="00517497"/>
    <w:rsid w:val="00546692"/>
    <w:rsid w:val="00596F59"/>
    <w:rsid w:val="005F2ACB"/>
    <w:rsid w:val="00674C20"/>
    <w:rsid w:val="00911894"/>
    <w:rsid w:val="0091480C"/>
    <w:rsid w:val="009204F4"/>
    <w:rsid w:val="00A243FF"/>
    <w:rsid w:val="00BF2A97"/>
    <w:rsid w:val="00CB4ABD"/>
    <w:rsid w:val="00CF040C"/>
    <w:rsid w:val="00D32E9C"/>
    <w:rsid w:val="00EC2083"/>
    <w:rsid w:val="00ED7ADD"/>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10AEA9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table" w:styleId="TableGrid">
    <w:name w:val="Table Grid"/>
    <w:basedOn w:val="TableNormal"/>
    <w:uiPriority w:val="39"/>
    <w:rsid w:val="00596F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5F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
      <w:docPartPr>
        <w:name w:val="69AC761CC99D483F869C0F60D599AB5B"/>
        <w:category>
          <w:name w:val="General"/>
          <w:gallery w:val="placeholder"/>
        </w:category>
        <w:types>
          <w:type w:val="bbPlcHdr"/>
        </w:types>
        <w:behaviors>
          <w:behavior w:val="content"/>
        </w:behaviors>
        <w:guid w:val="{5037C52A-1663-4BEE-A807-8CB08DA9F18B}"/>
      </w:docPartPr>
      <w:docPartBody>
        <w:p w:rsidR="00000000" w:rsidRDefault="006330BD" w:rsidP="006330BD">
          <w:pPr>
            <w:pStyle w:val="69AC761CC99D483F869C0F60D599AB5B"/>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30BD"/>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 w:type="paragraph" w:customStyle="1" w:styleId="69AC761CC99D483F869C0F60D599AB5B">
    <w:name w:val="69AC761CC99D483F869C0F60D599AB5B"/>
    <w:rsid w:val="006330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747A31-2F9B-49BA-AD4A-606892D2A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laura finley</cp:lastModifiedBy>
  <cp:revision>2</cp:revision>
  <dcterms:created xsi:type="dcterms:W3CDTF">2023-07-07T09:58:00Z</dcterms:created>
  <dcterms:modified xsi:type="dcterms:W3CDTF">2023-07-07T09:58:00Z</dcterms:modified>
</cp:coreProperties>
</file>